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8E" w:rsidRPr="00873B92" w:rsidRDefault="00CC2147" w:rsidP="00D2278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研究題目</w:t>
      </w:r>
    </w:p>
    <w:p w:rsidR="00CC2147" w:rsidRPr="00873B92" w:rsidRDefault="007E574B" w:rsidP="00D2278E">
      <w:pPr>
        <w:pStyle w:val="a7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資優班人際</w:t>
      </w:r>
      <w:r w:rsidR="009A1AB6">
        <w:rPr>
          <w:rFonts w:ascii="標楷體" w:eastAsia="標楷體" w:hAnsi="標楷體" w:hint="eastAsia"/>
        </w:rPr>
        <w:t>團體</w:t>
      </w:r>
      <w:r>
        <w:rPr>
          <w:rFonts w:ascii="標楷體" w:eastAsia="標楷體" w:hAnsi="標楷體" w:hint="eastAsia"/>
        </w:rPr>
        <w:t>初探</w:t>
      </w:r>
    </w:p>
    <w:p w:rsidR="00D2278E" w:rsidRPr="00873B92" w:rsidRDefault="00D2278E" w:rsidP="00D2278E">
      <w:pPr>
        <w:pStyle w:val="a7"/>
        <w:ind w:leftChars="0" w:left="840"/>
        <w:rPr>
          <w:rFonts w:ascii="標楷體" w:eastAsia="標楷體" w:hAnsi="標楷體"/>
        </w:rPr>
      </w:pPr>
    </w:p>
    <w:p w:rsidR="00D2278E" w:rsidRPr="00873B92" w:rsidRDefault="00CC2147" w:rsidP="00D2278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研究目的和目標</w:t>
      </w:r>
    </w:p>
    <w:p w:rsidR="00D2278E" w:rsidRPr="00873B92" w:rsidRDefault="00D2278E" w:rsidP="00D2278E">
      <w:pPr>
        <w:pStyle w:val="a7"/>
        <w:ind w:leftChars="0" w:left="84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 xml:space="preserve">    </w:t>
      </w:r>
      <w:r w:rsidR="00CC2147" w:rsidRPr="00873B92">
        <w:rPr>
          <w:rFonts w:ascii="標楷體" w:eastAsia="標楷體" w:hAnsi="標楷體" w:hint="eastAsia"/>
        </w:rPr>
        <w:t>完美主義(perfectionism)是資優生身心適應的重要議題，因為天賦優</w:t>
      </w:r>
      <w:r w:rsidR="00F40174" w:rsidRPr="00873B92">
        <w:rPr>
          <w:rFonts w:ascii="標楷體" w:eastAsia="標楷體" w:hAnsi="標楷體" w:hint="eastAsia"/>
        </w:rPr>
        <w:t>異，資優者師長從小就對其有高度期待，除促使資優者對己設定高標準</w:t>
      </w:r>
      <w:r w:rsidR="00CC2147" w:rsidRPr="00873B92">
        <w:rPr>
          <w:rFonts w:ascii="標楷體" w:eastAsia="標楷體" w:hAnsi="標楷體" w:hint="eastAsia"/>
        </w:rPr>
        <w:t>外，也相對容易讓資優者感受到父母期待與接收父母批評，造成生活適應的困難。完美主義可能協助個體設定高標準、堅持目標與追求卓越，卻也可能因為設置不合實際的高標準，嚴格批評自己而使自身壓力變大，造成自我傷害、自我批評，降低自我效能，侷限個人發展，阻礙人際關係(陳奐妤、林杏足，2016)。</w:t>
      </w:r>
    </w:p>
    <w:p w:rsidR="00CC2147" w:rsidRPr="00873B92" w:rsidRDefault="00D2278E" w:rsidP="00D2278E">
      <w:pPr>
        <w:pStyle w:val="a7"/>
        <w:ind w:leftChars="0" w:left="84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 xml:space="preserve">    </w:t>
      </w:r>
      <w:r w:rsidR="00CC2147" w:rsidRPr="00873B92">
        <w:rPr>
          <w:rFonts w:ascii="標楷體" w:eastAsia="標楷體" w:hAnsi="標楷體" w:hint="eastAsia"/>
        </w:rPr>
        <w:t>因此，在本團體中會著藉著不同的體驗和互動協助成員打開覺察的感官，並運用阿德勒的團體作為架構進行。</w:t>
      </w:r>
      <w:r w:rsidRPr="00873B92">
        <w:rPr>
          <w:rFonts w:ascii="標楷體" w:eastAsia="標楷體" w:hAnsi="標楷體" w:hint="eastAsia"/>
        </w:rPr>
        <w:t>綜合以上研究目的將本研究的目標訂為：</w:t>
      </w:r>
    </w:p>
    <w:p w:rsidR="00CC2147" w:rsidRPr="00873B92" w:rsidRDefault="00CC2147" w:rsidP="00CC214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協助成員在團體中覺察自己的個人特質</w:t>
      </w:r>
    </w:p>
    <w:p w:rsidR="00CC2147" w:rsidRPr="00873B92" w:rsidRDefault="00CC2147" w:rsidP="00CC214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透過生活型態的評估，呈現成員目前在團體中的角色位置</w:t>
      </w:r>
    </w:p>
    <w:p w:rsidR="00CC2147" w:rsidRPr="00873B92" w:rsidRDefault="00CC2147" w:rsidP="00CC214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協助成員覺察自己的人際需求及溝通方式</w:t>
      </w:r>
    </w:p>
    <w:p w:rsidR="00CC2147" w:rsidRPr="00873B92" w:rsidRDefault="00CC2147" w:rsidP="00CC214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探討目前不適應生活型態的形成並進行調整</w:t>
      </w:r>
    </w:p>
    <w:p w:rsidR="00D2278E" w:rsidRPr="00873B92" w:rsidRDefault="00D2278E" w:rsidP="00D2278E">
      <w:pPr>
        <w:pStyle w:val="a7"/>
        <w:ind w:leftChars="0" w:left="1240"/>
        <w:rPr>
          <w:rFonts w:ascii="標楷體" w:eastAsia="標楷體" w:hAnsi="標楷體"/>
        </w:rPr>
      </w:pPr>
    </w:p>
    <w:p w:rsidR="00D2278E" w:rsidRPr="00873B92" w:rsidRDefault="00CC2147" w:rsidP="00D2278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團體設計</w:t>
      </w:r>
    </w:p>
    <w:p w:rsidR="00CC2147" w:rsidRPr="00873B92" w:rsidRDefault="0075074F" w:rsidP="00D2278E">
      <w:pPr>
        <w:pStyle w:val="a7"/>
        <w:ind w:leftChars="0" w:left="840" w:firstLineChars="200" w:firstLine="48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本研究者即團體帶領者，團體每週一次，每次50分鐘，共</w:t>
      </w:r>
      <w:r w:rsidRPr="00873B92">
        <w:rPr>
          <w:rFonts w:ascii="標楷體" w:eastAsia="標楷體" w:hAnsi="標楷體"/>
        </w:rPr>
        <w:t>6</w:t>
      </w:r>
      <w:r w:rsidRPr="00873B92">
        <w:rPr>
          <w:rFonts w:ascii="標楷體" w:eastAsia="標楷體" w:hAnsi="標楷體" w:hint="eastAsia"/>
        </w:rPr>
        <w:t>次。本團體</w:t>
      </w:r>
      <w:r w:rsidR="004C405C" w:rsidRPr="00873B92">
        <w:rPr>
          <w:rFonts w:ascii="標楷體" w:eastAsia="標楷體" w:hAnsi="標楷體" w:hint="eastAsia"/>
        </w:rPr>
        <w:t>為</w:t>
      </w:r>
      <w:r w:rsidRPr="00873B92">
        <w:rPr>
          <w:rFonts w:ascii="標楷體" w:eastAsia="標楷體" w:hAnsi="標楷體" w:hint="eastAsia"/>
        </w:rPr>
        <w:t>為結構式、封閉性團體</w:t>
      </w:r>
      <w:r w:rsidR="004C405C" w:rsidRPr="00873B92">
        <w:rPr>
          <w:rFonts w:ascii="標楷體" w:eastAsia="標楷體" w:hAnsi="標楷體" w:hint="eastAsia"/>
        </w:rPr>
        <w:t>，團體成員為國二資優班學生</w:t>
      </w:r>
      <w:r w:rsidR="001676CD" w:rsidRPr="00873B92">
        <w:rPr>
          <w:rFonts w:ascii="標楷體" w:eastAsia="標楷體" w:hAnsi="標楷體" w:hint="eastAsia"/>
        </w:rPr>
        <w:t>。每次團體均會錄影記錄，並在結束後撰寫團體紀錄表。</w:t>
      </w:r>
    </w:p>
    <w:p w:rsidR="00CC2147" w:rsidRPr="00873B92" w:rsidRDefault="00CC2147" w:rsidP="00CC2147">
      <w:pPr>
        <w:pStyle w:val="a7"/>
        <w:ind w:leftChars="0" w:left="1320"/>
        <w:rPr>
          <w:rFonts w:ascii="標楷體" w:eastAsia="標楷體" w:hAnsi="標楷體"/>
        </w:rPr>
      </w:pPr>
    </w:p>
    <w:p w:rsidR="00D2278E" w:rsidRPr="00873B92" w:rsidRDefault="00CC2147" w:rsidP="00D2278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研究發現</w:t>
      </w:r>
    </w:p>
    <w:p w:rsidR="001676CD" w:rsidRPr="00873B92" w:rsidRDefault="00023C81" w:rsidP="00D2278E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對</w:t>
      </w:r>
      <w:r w:rsidR="00192630" w:rsidRPr="00873B92">
        <w:rPr>
          <w:rFonts w:ascii="標楷體" w:eastAsia="標楷體" w:hAnsi="標楷體" w:hint="eastAsia"/>
        </w:rPr>
        <w:t>這群成員而言</w:t>
      </w:r>
      <w:r w:rsidR="001676CD" w:rsidRPr="00873B92">
        <w:rPr>
          <w:rFonts w:ascii="標楷體" w:eastAsia="標楷體" w:hAnsi="標楷體" w:hint="eastAsia"/>
        </w:rPr>
        <w:t>，</w:t>
      </w:r>
      <w:r w:rsidR="00D2278E" w:rsidRPr="00873B92">
        <w:rPr>
          <w:rFonts w:ascii="標楷體" w:eastAsia="標楷體" w:hAnsi="標楷體" w:hint="eastAsia"/>
        </w:rPr>
        <w:t>是</w:t>
      </w:r>
      <w:r w:rsidRPr="00873B92">
        <w:rPr>
          <w:rFonts w:ascii="標楷體" w:eastAsia="標楷體" w:hAnsi="標楷體" w:hint="eastAsia"/>
        </w:rPr>
        <w:t>從小就在</w:t>
      </w:r>
      <w:r w:rsidR="001676CD" w:rsidRPr="00873B92">
        <w:rPr>
          <w:rFonts w:ascii="標楷體" w:eastAsia="標楷體" w:hAnsi="標楷體" w:hint="eastAsia"/>
        </w:rPr>
        <w:t>體制</w:t>
      </w:r>
      <w:r w:rsidRPr="00873B92">
        <w:rPr>
          <w:rFonts w:ascii="標楷體" w:eastAsia="標楷體" w:hAnsi="標楷體" w:hint="eastAsia"/>
        </w:rPr>
        <w:t>內</w:t>
      </w:r>
      <w:r w:rsidR="00D2278E" w:rsidRPr="00873B92">
        <w:rPr>
          <w:rFonts w:ascii="標楷體" w:eastAsia="標楷體" w:hAnsi="標楷體" w:hint="eastAsia"/>
        </w:rPr>
        <w:t>受</w:t>
      </w:r>
      <w:r w:rsidR="00192630" w:rsidRPr="00873B92">
        <w:rPr>
          <w:rFonts w:ascii="標楷體" w:eastAsia="標楷體" w:hAnsi="標楷體" w:hint="eastAsia"/>
        </w:rPr>
        <w:t>頂尖</w:t>
      </w:r>
      <w:r w:rsidR="00D2278E" w:rsidRPr="00873B92">
        <w:rPr>
          <w:rFonts w:ascii="標楷體" w:eastAsia="標楷體" w:hAnsi="標楷體" w:hint="eastAsia"/>
        </w:rPr>
        <w:t>教育的</w:t>
      </w:r>
      <w:r w:rsidR="00192630" w:rsidRPr="00873B92">
        <w:rPr>
          <w:rFonts w:ascii="標楷體" w:eastAsia="標楷體" w:hAnsi="標楷體" w:hint="eastAsia"/>
        </w:rPr>
        <w:t>資優生，對</w:t>
      </w:r>
      <w:r w:rsidR="001676CD" w:rsidRPr="00873B92">
        <w:rPr>
          <w:rFonts w:ascii="標楷體" w:eastAsia="標楷體" w:hAnsi="標楷體" w:hint="eastAsia"/>
        </w:rPr>
        <w:t>高度</w:t>
      </w:r>
      <w:r w:rsidR="00192630" w:rsidRPr="00873B92">
        <w:rPr>
          <w:rFonts w:ascii="標楷體" w:eastAsia="標楷體" w:hAnsi="標楷體" w:hint="eastAsia"/>
        </w:rPr>
        <w:t>結構的課程是相對適應及習慣的，而在進入團體形式的活動時，很多</w:t>
      </w:r>
      <w:r w:rsidR="001676CD" w:rsidRPr="00873B92">
        <w:rPr>
          <w:rFonts w:ascii="標楷體" w:eastAsia="標楷體" w:hAnsi="標楷體" w:hint="eastAsia"/>
        </w:rPr>
        <w:t>是需要開放思考的、較無結構的，或是規則是可以討論的狀況下，部分成員的反應是</w:t>
      </w:r>
      <w:r w:rsidR="00D2278E" w:rsidRPr="00873B92">
        <w:rPr>
          <w:rFonts w:ascii="標楷體" w:eastAsia="標楷體" w:hAnsi="標楷體" w:hint="eastAsia"/>
        </w:rPr>
        <w:t>有些慌張的</w:t>
      </w:r>
      <w:r w:rsidR="001676CD" w:rsidRPr="00873B92">
        <w:rPr>
          <w:rFonts w:ascii="標楷體" w:eastAsia="標楷體" w:hAnsi="標楷體" w:hint="eastAsia"/>
        </w:rPr>
        <w:t>。本團體在個人覺察的部分雖然僅達</w:t>
      </w:r>
      <w:r w:rsidR="00192630" w:rsidRPr="00873B92">
        <w:rPr>
          <w:rFonts w:ascii="標楷體" w:eastAsia="標楷體" w:hAnsi="標楷體" w:hint="eastAsia"/>
        </w:rPr>
        <w:t>到較少的成效，對成員來說是</w:t>
      </w:r>
      <w:r w:rsidR="001676CD" w:rsidRPr="00873B92">
        <w:rPr>
          <w:rFonts w:ascii="標楷體" w:eastAsia="標楷體" w:hAnsi="標楷體" w:hint="eastAsia"/>
        </w:rPr>
        <w:t>突破的開</w:t>
      </w:r>
      <w:r w:rsidRPr="00873B92">
        <w:rPr>
          <w:rFonts w:ascii="標楷體" w:eastAsia="標楷體" w:hAnsi="標楷體" w:hint="eastAsia"/>
        </w:rPr>
        <w:t>始，</w:t>
      </w:r>
      <w:r w:rsidR="00192630" w:rsidRPr="00873B92">
        <w:rPr>
          <w:rFonts w:ascii="標楷體" w:eastAsia="標楷體" w:hAnsi="標楷體" w:hint="eastAsia"/>
        </w:rPr>
        <w:t>需要時間來慢慢適應，也為下個階段的人際溝通和</w:t>
      </w:r>
      <w:r w:rsidR="001676CD" w:rsidRPr="00873B92">
        <w:rPr>
          <w:rFonts w:ascii="標楷體" w:eastAsia="標楷體" w:hAnsi="標楷體" w:hint="eastAsia"/>
        </w:rPr>
        <w:t>表達能力奠基。</w:t>
      </w:r>
    </w:p>
    <w:p w:rsidR="00023C81" w:rsidRPr="00873B92" w:rsidRDefault="00023C81" w:rsidP="00D2278E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人際角色方面，在第二次團體中，</w:t>
      </w:r>
      <w:r w:rsidR="00192630" w:rsidRPr="00873B92">
        <w:rPr>
          <w:rFonts w:ascii="標楷體" w:eastAsia="標楷體" w:hAnsi="標楷體" w:hint="eastAsia"/>
        </w:rPr>
        <w:t>有成員提到自己的角色是突破界線者、追趕者等，這些</w:t>
      </w:r>
      <w:r w:rsidR="001676CD" w:rsidRPr="00873B92">
        <w:rPr>
          <w:rFonts w:ascii="標楷體" w:eastAsia="標楷體" w:hAnsi="標楷體" w:hint="eastAsia"/>
        </w:rPr>
        <w:t>反應了成員的理想、期待(希望自己不受規則束縛，或是認為自己在努力的過程，期待能達到理想)。</w:t>
      </w:r>
    </w:p>
    <w:p w:rsidR="00023C81" w:rsidRPr="00873B92" w:rsidRDefault="001676CD" w:rsidP="00D2278E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在</w:t>
      </w:r>
      <w:r w:rsidR="00023C81" w:rsidRPr="00873B92">
        <w:rPr>
          <w:rFonts w:ascii="標楷體" w:eastAsia="標楷體" w:hAnsi="標楷體" w:hint="eastAsia"/>
        </w:rPr>
        <w:t>人際模式的探索中，有成員為自己的小島所訂下規則是：我即是規則，</w:t>
      </w:r>
      <w:r w:rsidRPr="00873B92">
        <w:rPr>
          <w:rFonts w:ascii="標楷體" w:eastAsia="標楷體" w:hAnsi="標楷體" w:hint="eastAsia"/>
        </w:rPr>
        <w:t>成員希望/</w:t>
      </w:r>
      <w:r w:rsidR="00023C81" w:rsidRPr="00873B92">
        <w:rPr>
          <w:rFonts w:ascii="標楷體" w:eastAsia="標楷體" w:hAnsi="標楷體" w:hint="eastAsia"/>
        </w:rPr>
        <w:t>習慣自己在團體中是偏向領導者的角色</w:t>
      </w:r>
      <w:r w:rsidR="00192630" w:rsidRPr="00873B92">
        <w:rPr>
          <w:rFonts w:ascii="標楷體" w:eastAsia="標楷體" w:hAnsi="標楷體" w:hint="eastAsia"/>
        </w:rPr>
        <w:t>；</w:t>
      </w:r>
      <w:r w:rsidR="00023C81" w:rsidRPr="00873B92">
        <w:rPr>
          <w:rFonts w:ascii="標楷體" w:eastAsia="標楷體" w:hAnsi="標楷體" w:hint="eastAsia"/>
        </w:rPr>
        <w:t>有成員的島嶼規則是和平相處，反映</w:t>
      </w:r>
      <w:r w:rsidRPr="00873B92">
        <w:rPr>
          <w:rFonts w:ascii="標楷體" w:eastAsia="標楷體" w:hAnsi="標楷體" w:hint="eastAsia"/>
        </w:rPr>
        <w:t>出成員期待/</w:t>
      </w:r>
      <w:r w:rsidR="00023C81" w:rsidRPr="00873B92">
        <w:rPr>
          <w:rFonts w:ascii="標楷體" w:eastAsia="標楷體" w:hAnsi="標楷體" w:hint="eastAsia"/>
        </w:rPr>
        <w:t>習慣當協調者，或是重視團隊和諧。</w:t>
      </w:r>
    </w:p>
    <w:p w:rsidR="001676CD" w:rsidRPr="00873B92" w:rsidRDefault="00023C81" w:rsidP="00D2278E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生活風格的部分，</w:t>
      </w:r>
      <w:r w:rsidR="001676CD" w:rsidRPr="00873B92">
        <w:rPr>
          <w:rFonts w:ascii="標楷體" w:eastAsia="標楷體" w:hAnsi="標楷體" w:hint="eastAsia"/>
        </w:rPr>
        <w:t>有部分成員可以在活動中嘗試與生活做連結，並且口</w:t>
      </w:r>
      <w:r w:rsidR="001676CD" w:rsidRPr="00873B92">
        <w:rPr>
          <w:rFonts w:ascii="標楷體" w:eastAsia="標楷體" w:hAnsi="標楷體" w:hint="eastAsia"/>
        </w:rPr>
        <w:lastRenderedPageBreak/>
        <w:t>頭分享自己在生活中的人際角色及溝通風格。</w:t>
      </w:r>
    </w:p>
    <w:p w:rsidR="00D2278E" w:rsidRPr="00873B92" w:rsidRDefault="00CC2147" w:rsidP="00D2278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>結論</w:t>
      </w:r>
    </w:p>
    <w:p w:rsidR="00F778A1" w:rsidRDefault="00D2278E" w:rsidP="00D2278E">
      <w:pPr>
        <w:pStyle w:val="a7"/>
        <w:ind w:leftChars="0" w:left="840"/>
        <w:rPr>
          <w:rFonts w:ascii="標楷體" w:eastAsia="標楷體" w:hAnsi="標楷體"/>
        </w:rPr>
      </w:pPr>
      <w:r w:rsidRPr="00873B92">
        <w:rPr>
          <w:rFonts w:ascii="標楷體" w:eastAsia="標楷體" w:hAnsi="標楷體" w:hint="eastAsia"/>
        </w:rPr>
        <w:t xml:space="preserve">    </w:t>
      </w:r>
      <w:r w:rsidR="00F778A1" w:rsidRPr="00873B92">
        <w:rPr>
          <w:rFonts w:ascii="標楷體" w:eastAsia="標楷體" w:hAnsi="標楷體" w:hint="eastAsia"/>
        </w:rPr>
        <w:t>人際關係無論在一般</w:t>
      </w:r>
      <w:r w:rsidR="00625081" w:rsidRPr="00873B92">
        <w:rPr>
          <w:rFonts w:ascii="標楷體" w:eastAsia="標楷體" w:hAnsi="標楷體" w:hint="eastAsia"/>
        </w:rPr>
        <w:t>生或</w:t>
      </w:r>
      <w:r w:rsidR="00F778A1" w:rsidRPr="00873B92">
        <w:rPr>
          <w:rFonts w:ascii="標楷體" w:eastAsia="標楷體" w:hAnsi="標楷體" w:hint="eastAsia"/>
        </w:rPr>
        <w:t>資優生而言都是在青少年階段重要且關鍵的議題。</w:t>
      </w:r>
      <w:r w:rsidR="00625081" w:rsidRPr="00873B92">
        <w:rPr>
          <w:rFonts w:ascii="標楷體" w:eastAsia="標楷體" w:hAnsi="標楷體" w:hint="eastAsia"/>
        </w:rPr>
        <w:t>在活動帶領中，領導者覺察到成員對團體進行方式的不適應</w:t>
      </w:r>
      <w:r w:rsidR="00F778A1" w:rsidRPr="00873B92">
        <w:rPr>
          <w:rFonts w:ascii="標楷體" w:eastAsia="標楷體" w:hAnsi="標楷體" w:hint="eastAsia"/>
        </w:rPr>
        <w:t>，</w:t>
      </w:r>
      <w:r w:rsidR="00625081" w:rsidRPr="00873B92">
        <w:rPr>
          <w:rFonts w:ascii="標楷體" w:eastAsia="標楷體" w:hAnsi="標楷體" w:hint="eastAsia"/>
        </w:rPr>
        <w:t>但或許對成員來說是一種突破的開始，但其實是進步的，期待能在成員心上灑下種子。</w:t>
      </w:r>
    </w:p>
    <w:p w:rsidR="00D22467" w:rsidRDefault="00D22467" w:rsidP="00D22467">
      <w:pPr>
        <w:rPr>
          <w:rFonts w:ascii="標楷體" w:eastAsia="標楷體" w:hAnsi="標楷體"/>
        </w:rPr>
      </w:pPr>
    </w:p>
    <w:p w:rsidR="00D22467" w:rsidRPr="00D22467" w:rsidRDefault="00D22467" w:rsidP="00D2246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關鍵字：資優生、人際關係、完美主義</w:t>
      </w:r>
      <w:bookmarkStart w:id="0" w:name="_GoBack"/>
      <w:bookmarkEnd w:id="0"/>
    </w:p>
    <w:sectPr w:rsidR="00D22467" w:rsidRPr="00D224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E5" w:rsidRDefault="009E13E5" w:rsidP="00A06542">
      <w:r>
        <w:separator/>
      </w:r>
    </w:p>
  </w:endnote>
  <w:endnote w:type="continuationSeparator" w:id="0">
    <w:p w:rsidR="009E13E5" w:rsidRDefault="009E13E5" w:rsidP="00A0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E5" w:rsidRDefault="009E13E5" w:rsidP="00A06542">
      <w:r>
        <w:separator/>
      </w:r>
    </w:p>
  </w:footnote>
  <w:footnote w:type="continuationSeparator" w:id="0">
    <w:p w:rsidR="009E13E5" w:rsidRDefault="009E13E5" w:rsidP="00A0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73AA"/>
    <w:multiLevelType w:val="hybridMultilevel"/>
    <w:tmpl w:val="B290EB74"/>
    <w:lvl w:ilvl="0" w:tplc="0C186150">
      <w:start w:val="1"/>
      <w:numFmt w:val="taiwaneseCountingThousand"/>
      <w:lvlText w:val="(%1)"/>
      <w:lvlJc w:val="left"/>
      <w:pPr>
        <w:ind w:left="12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315A7C46"/>
    <w:multiLevelType w:val="hybridMultilevel"/>
    <w:tmpl w:val="A5A418D4"/>
    <w:lvl w:ilvl="0" w:tplc="3D347C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2C11687"/>
    <w:multiLevelType w:val="hybridMultilevel"/>
    <w:tmpl w:val="BB3473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8776531"/>
    <w:multiLevelType w:val="hybridMultilevel"/>
    <w:tmpl w:val="2EA844F0"/>
    <w:lvl w:ilvl="0" w:tplc="A2FE7920">
      <w:start w:val="1"/>
      <w:numFmt w:val="taiwaneseCountingThousand"/>
      <w:suff w:val="space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B98"/>
    <w:rsid w:val="00023C81"/>
    <w:rsid w:val="001676CD"/>
    <w:rsid w:val="00192630"/>
    <w:rsid w:val="00291546"/>
    <w:rsid w:val="00341B98"/>
    <w:rsid w:val="003449C0"/>
    <w:rsid w:val="003F71E5"/>
    <w:rsid w:val="004231C4"/>
    <w:rsid w:val="004C405C"/>
    <w:rsid w:val="00625081"/>
    <w:rsid w:val="007431C6"/>
    <w:rsid w:val="0075074F"/>
    <w:rsid w:val="00790065"/>
    <w:rsid w:val="007E574B"/>
    <w:rsid w:val="00873B92"/>
    <w:rsid w:val="008D3384"/>
    <w:rsid w:val="009A1AB6"/>
    <w:rsid w:val="009E13E5"/>
    <w:rsid w:val="00A06542"/>
    <w:rsid w:val="00C152E5"/>
    <w:rsid w:val="00CC2147"/>
    <w:rsid w:val="00D22467"/>
    <w:rsid w:val="00D2278E"/>
    <w:rsid w:val="00D461C3"/>
    <w:rsid w:val="00DA5761"/>
    <w:rsid w:val="00F40174"/>
    <w:rsid w:val="00F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81CC9"/>
  <w15:chartTrackingRefBased/>
  <w15:docId w15:val="{52C62377-17F6-48CA-8A27-F8058E43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6542"/>
    <w:rPr>
      <w:kern w:val="2"/>
    </w:rPr>
  </w:style>
  <w:style w:type="paragraph" w:styleId="a5">
    <w:name w:val="footer"/>
    <w:basedOn w:val="a"/>
    <w:link w:val="a6"/>
    <w:uiPriority w:val="99"/>
    <w:unhideWhenUsed/>
    <w:rsid w:val="00A06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6542"/>
    <w:rPr>
      <w:kern w:val="2"/>
    </w:rPr>
  </w:style>
  <w:style w:type="paragraph" w:styleId="a7">
    <w:name w:val="List Paragraph"/>
    <w:basedOn w:val="a"/>
    <w:uiPriority w:val="34"/>
    <w:qFormat/>
    <w:rsid w:val="00CC21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以琇 林</dc:creator>
  <cp:keywords/>
  <dc:description/>
  <cp:lastModifiedBy>以琇 林</cp:lastModifiedBy>
  <cp:revision>20</cp:revision>
  <dcterms:created xsi:type="dcterms:W3CDTF">2021-03-19T08:13:00Z</dcterms:created>
  <dcterms:modified xsi:type="dcterms:W3CDTF">2021-04-28T01:53:00Z</dcterms:modified>
</cp:coreProperties>
</file>