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03B110" w14:textId="79EFE196" w:rsidR="005E2916" w:rsidRPr="002A7EE3" w:rsidRDefault="005E2916" w:rsidP="00C948DB">
      <w:pPr>
        <w:spacing w:line="360" w:lineRule="auto"/>
        <w:jc w:val="center"/>
        <w:rPr>
          <w:rFonts w:ascii="標楷體" w:eastAsia="標楷體" w:hAnsi="標楷體"/>
          <w:sz w:val="28"/>
        </w:rPr>
      </w:pPr>
      <w:r w:rsidRPr="002A7EE3">
        <w:rPr>
          <w:rFonts w:ascii="標楷體" w:eastAsia="標楷體" w:hAnsi="標楷體" w:hint="eastAsia"/>
          <w:sz w:val="28"/>
        </w:rPr>
        <w:t>疫情下新手領導者的反思——以</w:t>
      </w:r>
      <w:r w:rsidR="00EE2824">
        <w:rPr>
          <w:rFonts w:ascii="標楷體" w:eastAsia="標楷體" w:hAnsi="標楷體" w:hint="eastAsia"/>
          <w:sz w:val="28"/>
        </w:rPr>
        <w:t>園藝輔療團體為例</w:t>
      </w:r>
    </w:p>
    <w:p w14:paraId="5B581749" w14:textId="126DEF30" w:rsidR="002A7EE3" w:rsidRPr="002A7EE3" w:rsidRDefault="002A7EE3" w:rsidP="002A7EE3">
      <w:pPr>
        <w:spacing w:line="360" w:lineRule="auto"/>
        <w:jc w:val="center"/>
        <w:rPr>
          <w:rFonts w:ascii="標楷體" w:eastAsia="標楷體" w:hAnsi="標楷體"/>
        </w:rPr>
      </w:pPr>
      <w:r w:rsidRPr="002A7EE3">
        <w:rPr>
          <w:rFonts w:ascii="標楷體" w:eastAsia="標楷體" w:hAnsi="標楷體" w:hint="eastAsia"/>
        </w:rPr>
        <w:t>黃譯鋒 張航睿 黎士鳴</w:t>
      </w:r>
    </w:p>
    <w:p w14:paraId="1E7DBB96" w14:textId="26091387" w:rsidR="002A7EE3" w:rsidRPr="002A7EE3" w:rsidRDefault="002A7EE3" w:rsidP="002A7EE3">
      <w:pPr>
        <w:spacing w:line="360" w:lineRule="auto"/>
        <w:jc w:val="center"/>
        <w:rPr>
          <w:rFonts w:ascii="標楷體" w:eastAsia="標楷體" w:hAnsi="標楷體"/>
        </w:rPr>
      </w:pPr>
      <w:r w:rsidRPr="002A7EE3">
        <w:rPr>
          <w:rFonts w:ascii="標楷體" w:eastAsia="標楷體" w:hAnsi="標楷體" w:hint="eastAsia"/>
        </w:rPr>
        <w:t>東華大學諮商與臨床心理學系</w:t>
      </w:r>
    </w:p>
    <w:p w14:paraId="07C65F3B" w14:textId="5DF26295" w:rsidR="00641B9B" w:rsidRPr="00410F4E" w:rsidRDefault="00244B6D" w:rsidP="00410F4E">
      <w:pPr>
        <w:rPr>
          <w:rFonts w:ascii="Times New Roman" w:eastAsiaTheme="minorEastAsia" w:hAnsi="Times New Roman"/>
          <w:b/>
          <w:bCs/>
        </w:rPr>
      </w:pPr>
      <w:r w:rsidRPr="00410F4E">
        <w:rPr>
          <w:rFonts w:ascii="Times New Roman" w:eastAsiaTheme="minorEastAsia" w:hAnsi="Times New Roman" w:hint="eastAsia"/>
          <w:b/>
          <w:bCs/>
        </w:rPr>
        <w:t>動機與目的</w:t>
      </w:r>
      <w:r w:rsidR="00603375" w:rsidRPr="00410F4E">
        <w:rPr>
          <w:rFonts w:ascii="Times New Roman" w:eastAsiaTheme="minorEastAsia" w:hAnsi="Times New Roman" w:hint="eastAsia"/>
          <w:b/>
          <w:bCs/>
        </w:rPr>
        <w:t>：</w:t>
      </w:r>
    </w:p>
    <w:p w14:paraId="6A4424A6" w14:textId="60F6A274" w:rsidR="00410F4E" w:rsidRPr="00410F4E" w:rsidRDefault="005E2916" w:rsidP="00410F4E">
      <w:pPr>
        <w:ind w:firstLine="480"/>
        <w:rPr>
          <w:rFonts w:ascii="Times New Roman" w:eastAsiaTheme="minorEastAsia" w:hAnsi="Times New Roman"/>
        </w:rPr>
      </w:pPr>
      <w:r w:rsidRPr="00410F4E">
        <w:rPr>
          <w:rFonts w:ascii="Times New Roman" w:eastAsiaTheme="minorEastAsia" w:hAnsi="Times New Roman" w:hint="eastAsia"/>
        </w:rPr>
        <w:t>新冠肺炎導致的社交疏離，正影響著疫情下的國人</w:t>
      </w:r>
      <w:r w:rsidR="00244B6D" w:rsidRPr="00410F4E">
        <w:rPr>
          <w:rFonts w:ascii="Times New Roman" w:eastAsiaTheme="minorEastAsia" w:hAnsi="Times New Roman" w:hint="eastAsia"/>
        </w:rPr>
        <w:t>。</w:t>
      </w:r>
      <w:r w:rsidR="00D4655F" w:rsidRPr="00410F4E">
        <w:rPr>
          <w:rFonts w:ascii="Times New Roman" w:eastAsiaTheme="minorEastAsia" w:hAnsi="Times New Roman" w:hint="eastAsia"/>
        </w:rPr>
        <w:t>於此</w:t>
      </w:r>
      <w:r w:rsidRPr="00410F4E">
        <w:rPr>
          <w:rFonts w:ascii="Times New Roman" w:eastAsiaTheme="minorEastAsia" w:hAnsi="Times New Roman" w:hint="eastAsia"/>
        </w:rPr>
        <w:t>期間</w:t>
      </w:r>
      <w:r w:rsidR="00D4655F" w:rsidRPr="00410F4E">
        <w:rPr>
          <w:rFonts w:ascii="Times New Roman" w:eastAsiaTheme="minorEastAsia" w:hAnsi="Times New Roman" w:hint="eastAsia"/>
        </w:rPr>
        <w:t>，</w:t>
      </w:r>
      <w:r w:rsidRPr="00410F4E">
        <w:rPr>
          <w:rFonts w:ascii="Times New Roman" w:eastAsiaTheme="minorEastAsia" w:hAnsi="Times New Roman" w:hint="eastAsia"/>
        </w:rPr>
        <w:t>學生也會因為社會孤立或是技術問題等導致學習動機下降。本研究基於新冠疫情所帶來的影響，以研究者帶領團體的經驗，探討學習動機提升團體在疫情下的成效與可能</w:t>
      </w:r>
      <w:r w:rsidR="00244B6D" w:rsidRPr="00410F4E">
        <w:rPr>
          <w:rFonts w:ascii="Times New Roman" w:eastAsiaTheme="minorEastAsia" w:hAnsi="Times New Roman" w:hint="eastAsia"/>
        </w:rPr>
        <w:t>發生的</w:t>
      </w:r>
      <w:r w:rsidRPr="00410F4E">
        <w:rPr>
          <w:rFonts w:ascii="Times New Roman" w:eastAsiaTheme="minorEastAsia" w:hAnsi="Times New Roman" w:hint="eastAsia"/>
        </w:rPr>
        <w:t>問題。</w:t>
      </w:r>
    </w:p>
    <w:p w14:paraId="70C3323A" w14:textId="77777777" w:rsidR="00410F4E" w:rsidRDefault="00410F4E" w:rsidP="00410F4E">
      <w:pPr>
        <w:pStyle w:val="a3"/>
        <w:ind w:leftChars="177" w:left="425" w:firstLine="510"/>
        <w:rPr>
          <w:rFonts w:ascii="Times New Roman" w:eastAsiaTheme="minorEastAsia" w:hAnsi="Times New Roman"/>
        </w:rPr>
      </w:pPr>
    </w:p>
    <w:p w14:paraId="6A1DDC63" w14:textId="02A40AEF" w:rsidR="00641B9B" w:rsidRPr="00410F4E" w:rsidRDefault="00603375" w:rsidP="00410F4E">
      <w:pPr>
        <w:rPr>
          <w:rFonts w:ascii="Times New Roman" w:eastAsiaTheme="minorEastAsia" w:hAnsi="Times New Roman"/>
        </w:rPr>
      </w:pPr>
      <w:r w:rsidRPr="00410F4E">
        <w:rPr>
          <w:rFonts w:ascii="Times New Roman" w:eastAsiaTheme="minorEastAsia" w:hAnsi="Times New Roman" w:hint="eastAsia"/>
          <w:b/>
          <w:bCs/>
        </w:rPr>
        <w:t>研究</w:t>
      </w:r>
      <w:r w:rsidR="005E2916" w:rsidRPr="00410F4E">
        <w:rPr>
          <w:rFonts w:ascii="Times New Roman" w:eastAsiaTheme="minorEastAsia" w:hAnsi="Times New Roman" w:hint="eastAsia"/>
          <w:b/>
          <w:bCs/>
        </w:rPr>
        <w:t>方法</w:t>
      </w:r>
      <w:r w:rsidRPr="00410F4E">
        <w:rPr>
          <w:rFonts w:ascii="Times New Roman" w:eastAsiaTheme="minorEastAsia" w:hAnsi="Times New Roman" w:hint="eastAsia"/>
          <w:b/>
          <w:bCs/>
        </w:rPr>
        <w:t>：</w:t>
      </w:r>
    </w:p>
    <w:p w14:paraId="3B41D585" w14:textId="77777777" w:rsidR="00641B9B" w:rsidRPr="00410F4E" w:rsidRDefault="005E2916" w:rsidP="00410F4E">
      <w:pPr>
        <w:ind w:firstLine="480"/>
        <w:rPr>
          <w:rFonts w:ascii="Times New Roman" w:eastAsiaTheme="minorEastAsia" w:hAnsi="Times New Roman"/>
        </w:rPr>
      </w:pPr>
      <w:r w:rsidRPr="00410F4E">
        <w:rPr>
          <w:rFonts w:ascii="Times New Roman" w:eastAsiaTheme="minorEastAsia" w:hAnsi="Times New Roman" w:hint="eastAsia"/>
        </w:rPr>
        <w:t>本研究採用質性分析法，以某校八周學習動機提升團體為例，透過文件資料與領導者反思來彙整成果。</w:t>
      </w:r>
    </w:p>
    <w:p w14:paraId="4421764D" w14:textId="77777777" w:rsidR="00410F4E" w:rsidRDefault="00410F4E" w:rsidP="00410F4E">
      <w:pPr>
        <w:rPr>
          <w:rFonts w:ascii="Times New Roman" w:eastAsiaTheme="minorEastAsia" w:hAnsi="Times New Roman"/>
          <w:bCs/>
          <w:u w:val="single"/>
        </w:rPr>
      </w:pPr>
    </w:p>
    <w:p w14:paraId="3607BAA8" w14:textId="02F3200E" w:rsidR="00641B9B" w:rsidRPr="00410F4E" w:rsidRDefault="005E2916" w:rsidP="00410F4E">
      <w:pPr>
        <w:rPr>
          <w:rFonts w:ascii="Times New Roman" w:eastAsiaTheme="minorEastAsia" w:hAnsi="Times New Roman"/>
          <w:b/>
          <w:bCs/>
        </w:rPr>
      </w:pPr>
      <w:r w:rsidRPr="00410F4E">
        <w:rPr>
          <w:rFonts w:ascii="Times New Roman" w:eastAsiaTheme="minorEastAsia" w:hAnsi="Times New Roman" w:hint="eastAsia"/>
          <w:bCs/>
          <w:u w:val="single"/>
        </w:rPr>
        <w:t>方案</w:t>
      </w:r>
      <w:r w:rsidR="00410F4E" w:rsidRPr="00410F4E">
        <w:rPr>
          <w:rFonts w:ascii="Times New Roman" w:eastAsiaTheme="minorEastAsia" w:hAnsi="Times New Roman" w:hint="eastAsia"/>
          <w:bCs/>
          <w:u w:val="single"/>
        </w:rPr>
        <w:t>設計</w:t>
      </w:r>
      <w:r w:rsidR="00603375" w:rsidRPr="00410F4E">
        <w:rPr>
          <w:rFonts w:ascii="Times New Roman" w:eastAsiaTheme="minorEastAsia" w:hAnsi="Times New Roman" w:hint="eastAsia"/>
          <w:b/>
          <w:bCs/>
        </w:rPr>
        <w:t>：</w:t>
      </w:r>
    </w:p>
    <w:p w14:paraId="0F467108" w14:textId="506AF6BA" w:rsidR="00FC7A55" w:rsidRPr="00410F4E" w:rsidRDefault="00C425E5" w:rsidP="00410F4E">
      <w:pPr>
        <w:ind w:firstLine="426"/>
        <w:rPr>
          <w:rFonts w:ascii="Times New Roman" w:eastAsiaTheme="minorEastAsia" w:hAnsi="Times New Roman"/>
        </w:rPr>
      </w:pPr>
      <w:r w:rsidRPr="00410F4E">
        <w:rPr>
          <w:rFonts w:ascii="Times New Roman" w:eastAsiaTheme="minorEastAsia" w:hAnsi="Times New Roman"/>
        </w:rPr>
        <w:t>以自我決定論（</w:t>
      </w:r>
      <w:r w:rsidRPr="00410F4E">
        <w:rPr>
          <w:rFonts w:ascii="Times New Roman" w:eastAsiaTheme="minorEastAsia" w:hAnsi="Times New Roman"/>
        </w:rPr>
        <w:t>Self-Determination Theory</w:t>
      </w:r>
      <w:r w:rsidRPr="00410F4E">
        <w:rPr>
          <w:rFonts w:ascii="Times New Roman" w:eastAsiaTheme="minorEastAsia" w:hAnsi="Times New Roman"/>
        </w:rPr>
        <w:t>）作為核心理論並以園藝媒材設計團體活動。團體持續六週，每週一次，每次</w:t>
      </w:r>
      <w:r w:rsidRPr="00410F4E">
        <w:rPr>
          <w:rFonts w:ascii="Times New Roman" w:eastAsiaTheme="minorEastAsia" w:hAnsi="Times New Roman"/>
        </w:rPr>
        <w:t>90</w:t>
      </w:r>
      <w:r w:rsidRPr="00410F4E">
        <w:rPr>
          <w:rFonts w:ascii="Times New Roman" w:eastAsiaTheme="minorEastAsia" w:hAnsi="Times New Roman"/>
        </w:rPr>
        <w:t>分鐘，以無動機（</w:t>
      </w:r>
      <w:r w:rsidRPr="00410F4E">
        <w:rPr>
          <w:rFonts w:ascii="Times New Roman" w:eastAsiaTheme="minorEastAsia" w:hAnsi="Times New Roman"/>
        </w:rPr>
        <w:t>amotivation</w:t>
      </w:r>
      <w:r w:rsidRPr="00410F4E">
        <w:rPr>
          <w:rFonts w:ascii="Times New Roman" w:eastAsiaTheme="minorEastAsia" w:hAnsi="Times New Roman"/>
        </w:rPr>
        <w:t>）、外部調節（</w:t>
      </w:r>
      <w:r w:rsidRPr="00410F4E">
        <w:rPr>
          <w:rFonts w:ascii="Times New Roman" w:eastAsiaTheme="minorEastAsia" w:hAnsi="Times New Roman"/>
        </w:rPr>
        <w:t>external regulation</w:t>
      </w:r>
      <w:r w:rsidRPr="00410F4E">
        <w:rPr>
          <w:rFonts w:ascii="Times New Roman" w:eastAsiaTheme="minorEastAsia" w:hAnsi="Times New Roman"/>
        </w:rPr>
        <w:t>）、內攝調節（</w:t>
      </w:r>
      <w:r w:rsidRPr="00410F4E">
        <w:rPr>
          <w:rFonts w:ascii="Times New Roman" w:eastAsiaTheme="minorEastAsia" w:hAnsi="Times New Roman"/>
        </w:rPr>
        <w:t>introjected regulation</w:t>
      </w:r>
      <w:r w:rsidRPr="00410F4E">
        <w:rPr>
          <w:rFonts w:ascii="Times New Roman" w:eastAsiaTheme="minorEastAsia" w:hAnsi="Times New Roman"/>
        </w:rPr>
        <w:t>）、識別調節（</w:t>
      </w:r>
      <w:r w:rsidRPr="00410F4E">
        <w:rPr>
          <w:rFonts w:ascii="Times New Roman" w:eastAsiaTheme="minorEastAsia" w:hAnsi="Times New Roman"/>
        </w:rPr>
        <w:t>identified regulation</w:t>
      </w:r>
      <w:r w:rsidRPr="00410F4E">
        <w:rPr>
          <w:rFonts w:ascii="Times New Roman" w:eastAsiaTheme="minorEastAsia" w:hAnsi="Times New Roman"/>
        </w:rPr>
        <w:t>）、整合調節（</w:t>
      </w:r>
      <w:r w:rsidRPr="00410F4E">
        <w:rPr>
          <w:rFonts w:ascii="Times New Roman" w:eastAsiaTheme="minorEastAsia" w:hAnsi="Times New Roman"/>
        </w:rPr>
        <w:t>integrated regulation</w:t>
      </w:r>
      <w:r w:rsidRPr="00410F4E">
        <w:rPr>
          <w:rFonts w:ascii="Times New Roman" w:eastAsiaTheme="minorEastAsia" w:hAnsi="Times New Roman"/>
        </w:rPr>
        <w:t>）和內在動機（</w:t>
      </w:r>
      <w:r w:rsidRPr="00410F4E">
        <w:rPr>
          <w:rFonts w:ascii="Times New Roman" w:eastAsiaTheme="minorEastAsia" w:hAnsi="Times New Roman"/>
        </w:rPr>
        <w:t>intrinsic regulation</w:t>
      </w:r>
      <w:r w:rsidRPr="00410F4E">
        <w:rPr>
          <w:rFonts w:ascii="Times New Roman" w:eastAsiaTheme="minorEastAsia" w:hAnsi="Times New Roman"/>
        </w:rPr>
        <w:t>）等六個動機的連續變化來設計單次團體課程，從中提出提升學習動機的方法及技巧，並延伸探討團體成員的生命經驗</w:t>
      </w:r>
    </w:p>
    <w:p w14:paraId="72FE1ABE" w14:textId="77777777" w:rsidR="00410F4E" w:rsidRDefault="00410F4E" w:rsidP="00410F4E">
      <w:pPr>
        <w:rPr>
          <w:rFonts w:ascii="Times New Roman" w:eastAsiaTheme="minorEastAsia" w:hAnsi="Times New Roman"/>
          <w:bCs/>
          <w:u w:val="single"/>
        </w:rPr>
      </w:pPr>
    </w:p>
    <w:p w14:paraId="75584AA3" w14:textId="1857950F" w:rsidR="00641B9B" w:rsidRPr="00410F4E" w:rsidRDefault="00410F4E" w:rsidP="00410F4E">
      <w:pPr>
        <w:rPr>
          <w:rFonts w:ascii="Times New Roman" w:eastAsiaTheme="minorEastAsia" w:hAnsi="Times New Roman"/>
          <w:bCs/>
          <w:u w:val="single"/>
        </w:rPr>
      </w:pPr>
      <w:r w:rsidRPr="00410F4E">
        <w:rPr>
          <w:rFonts w:ascii="Times New Roman" w:eastAsiaTheme="minorEastAsia" w:hAnsi="Times New Roman" w:hint="eastAsia"/>
          <w:bCs/>
          <w:u w:val="single"/>
        </w:rPr>
        <w:t>參與</w:t>
      </w:r>
      <w:r w:rsidR="005E2916" w:rsidRPr="00410F4E">
        <w:rPr>
          <w:rFonts w:ascii="Times New Roman" w:eastAsiaTheme="minorEastAsia" w:hAnsi="Times New Roman" w:hint="eastAsia"/>
          <w:bCs/>
          <w:u w:val="single"/>
        </w:rPr>
        <w:t>成員</w:t>
      </w:r>
      <w:r w:rsidR="00603375" w:rsidRPr="00410F4E">
        <w:rPr>
          <w:rFonts w:ascii="Times New Roman" w:eastAsiaTheme="minorEastAsia" w:hAnsi="Times New Roman" w:hint="eastAsia"/>
          <w:bCs/>
          <w:u w:val="single"/>
        </w:rPr>
        <w:t>：</w:t>
      </w:r>
    </w:p>
    <w:p w14:paraId="342783A9" w14:textId="20F8C20B" w:rsidR="00DE1FD9" w:rsidRPr="00410F4E" w:rsidRDefault="00AF1793" w:rsidP="00410F4E">
      <w:pPr>
        <w:ind w:firstLine="425"/>
        <w:rPr>
          <w:rFonts w:ascii="Times New Roman" w:eastAsiaTheme="minorEastAsia" w:hAnsi="Times New Roman" w:cs="Arial"/>
          <w:shd w:val="clear" w:color="auto" w:fill="FFFFFF"/>
        </w:rPr>
      </w:pPr>
      <w:r w:rsidRPr="00410F4E">
        <w:rPr>
          <w:rFonts w:ascii="Times New Roman" w:eastAsiaTheme="minorEastAsia" w:hAnsi="Times New Roman" w:hint="eastAsia"/>
        </w:rPr>
        <w:t>研究對象透過校園公告郵件招募</w:t>
      </w:r>
      <w:r w:rsidRPr="00410F4E">
        <w:rPr>
          <w:rFonts w:ascii="Times New Roman" w:eastAsiaTheme="minorEastAsia" w:hAnsi="Times New Roman" w:cs="Arial" w:hint="eastAsia"/>
          <w:shd w:val="clear" w:color="auto" w:fill="FFFFFF"/>
        </w:rPr>
        <w:t>，填寫報名表單後邀請其參與團體，團體成員基本資料如表</w:t>
      </w:r>
      <w:r w:rsidRPr="00410F4E">
        <w:rPr>
          <w:rFonts w:ascii="Times New Roman" w:eastAsiaTheme="minorEastAsia" w:hAnsi="Times New Roman" w:cs="Arial"/>
          <w:shd w:val="clear" w:color="auto" w:fill="FFFFFF"/>
        </w:rPr>
        <w:t>1</w:t>
      </w:r>
      <w:r w:rsidR="00641B9B" w:rsidRPr="00410F4E">
        <w:rPr>
          <w:rFonts w:ascii="Times New Roman" w:eastAsiaTheme="minorEastAsia" w:hAnsi="Times New Roman" w:cs="Arial" w:hint="eastAsia"/>
          <w:shd w:val="clear" w:color="auto" w:fill="FFFFFF"/>
        </w:rPr>
        <w:t>。</w:t>
      </w:r>
      <w:r w:rsidR="00B33EC9" w:rsidRPr="00410F4E">
        <w:rPr>
          <w:rFonts w:ascii="Times New Roman" w:eastAsiaTheme="minorEastAsia" w:hAnsi="Times New Roman" w:cs="Arial" w:hint="eastAsia"/>
          <w:shd w:val="clear" w:color="auto" w:fill="FFFFFF"/>
        </w:rPr>
        <w:t>在團體過程中，團體成員因疫情等因素皆有缺席的經驗。</w:t>
      </w:r>
    </w:p>
    <w:p w14:paraId="06878C94" w14:textId="77777777" w:rsidR="00DE1FD9" w:rsidRPr="004608EF" w:rsidRDefault="00AF1793" w:rsidP="00DE1FD9">
      <w:pPr>
        <w:pStyle w:val="a3"/>
        <w:ind w:leftChars="177" w:left="425" w:firstLine="510"/>
        <w:rPr>
          <w:rFonts w:ascii="Times New Roman" w:eastAsiaTheme="minorEastAsia" w:hAnsi="Times New Roman" w:cs="Arial"/>
          <w:shd w:val="clear" w:color="auto" w:fill="FFFFFF"/>
        </w:rPr>
      </w:pPr>
      <w:r w:rsidRPr="004608EF">
        <w:rPr>
          <w:rFonts w:ascii="Times New Roman" w:eastAsiaTheme="minorEastAsia" w:hAnsi="Times New Roman" w:cs="Arial" w:hint="eastAsia"/>
          <w:shd w:val="clear" w:color="auto" w:fill="FFFFFF"/>
        </w:rPr>
        <w:t>表</w:t>
      </w:r>
      <w:r w:rsidRPr="004608EF">
        <w:rPr>
          <w:rFonts w:ascii="Times New Roman" w:eastAsiaTheme="minorEastAsia" w:hAnsi="Times New Roman" w:cs="Arial" w:hint="eastAsia"/>
          <w:shd w:val="clear" w:color="auto" w:fill="FFFFFF"/>
        </w:rPr>
        <w:t>1</w:t>
      </w:r>
    </w:p>
    <w:p w14:paraId="685F3453" w14:textId="7DE648E6" w:rsidR="00AF1793" w:rsidRPr="004608EF" w:rsidRDefault="00AF1793" w:rsidP="00DE1FD9">
      <w:pPr>
        <w:pStyle w:val="a3"/>
        <w:ind w:leftChars="177" w:left="425" w:firstLine="510"/>
        <w:rPr>
          <w:rFonts w:ascii="Times New Roman" w:eastAsiaTheme="minorEastAsia" w:hAnsi="Times New Roman" w:cs="Arial"/>
          <w:shd w:val="clear" w:color="auto" w:fill="FFFFFF"/>
        </w:rPr>
      </w:pPr>
      <w:r w:rsidRPr="004608EF">
        <w:rPr>
          <w:rFonts w:ascii="Times New Roman" w:eastAsiaTheme="minorEastAsia" w:hAnsi="Times New Roman" w:cs="Arial" w:hint="eastAsia"/>
          <w:b/>
          <w:shd w:val="clear" w:color="auto" w:fill="FFFFFF"/>
        </w:rPr>
        <w:t>團體成員基本資料表</w:t>
      </w:r>
    </w:p>
    <w:tbl>
      <w:tblPr>
        <w:tblStyle w:val="a4"/>
        <w:tblW w:w="6520" w:type="dxa"/>
        <w:tblInd w:w="851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992"/>
        <w:gridCol w:w="1134"/>
        <w:gridCol w:w="2268"/>
        <w:gridCol w:w="1280"/>
      </w:tblGrid>
      <w:tr w:rsidR="00DE1FD9" w:rsidRPr="004608EF" w14:paraId="27B5F90C" w14:textId="77777777" w:rsidTr="00DE1FD9">
        <w:tc>
          <w:tcPr>
            <w:tcW w:w="846" w:type="dxa"/>
            <w:tcBorders>
              <w:bottom w:val="single" w:sz="4" w:space="0" w:color="auto"/>
            </w:tcBorders>
            <w:vAlign w:val="center"/>
          </w:tcPr>
          <w:p w14:paraId="276747C5" w14:textId="77777777" w:rsidR="00AF1793" w:rsidRPr="004608EF" w:rsidRDefault="00AF1793" w:rsidP="00DE1FD9">
            <w:pPr>
              <w:spacing w:line="360" w:lineRule="auto"/>
              <w:jc w:val="center"/>
              <w:rPr>
                <w:rFonts w:ascii="Times New Roman" w:eastAsiaTheme="minorEastAsia" w:hAnsi="Times New Roman" w:cs="Arial"/>
                <w:shd w:val="clear" w:color="auto" w:fill="FFFFFF"/>
              </w:rPr>
            </w:pPr>
            <w:r w:rsidRPr="004608EF">
              <w:rPr>
                <w:rFonts w:ascii="Times New Roman" w:eastAsiaTheme="minorEastAsia" w:hAnsi="Times New Roman" w:cs="Arial" w:hint="eastAsia"/>
                <w:shd w:val="clear" w:color="auto" w:fill="FFFFFF"/>
              </w:rPr>
              <w:t>編號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40390E75" w14:textId="77777777" w:rsidR="00AF1793" w:rsidRPr="004608EF" w:rsidRDefault="00AF1793" w:rsidP="00DE1FD9">
            <w:pPr>
              <w:spacing w:line="360" w:lineRule="auto"/>
              <w:jc w:val="center"/>
              <w:rPr>
                <w:rFonts w:ascii="Times New Roman" w:eastAsiaTheme="minorEastAsia" w:hAnsi="Times New Roman" w:cs="Arial"/>
                <w:shd w:val="clear" w:color="auto" w:fill="FFFFFF"/>
              </w:rPr>
            </w:pPr>
            <w:r w:rsidRPr="004608EF">
              <w:rPr>
                <w:rFonts w:ascii="Times New Roman" w:eastAsiaTheme="minorEastAsia" w:hAnsi="Times New Roman" w:cs="Arial" w:hint="eastAsia"/>
                <w:shd w:val="clear" w:color="auto" w:fill="FFFFFF"/>
              </w:rPr>
              <w:t>年齡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67EC79B1" w14:textId="77777777" w:rsidR="00AF1793" w:rsidRPr="004608EF" w:rsidRDefault="00AF1793" w:rsidP="00DE1FD9">
            <w:pPr>
              <w:spacing w:line="360" w:lineRule="auto"/>
              <w:jc w:val="center"/>
              <w:rPr>
                <w:rFonts w:ascii="Times New Roman" w:eastAsiaTheme="minorEastAsia" w:hAnsi="Times New Roman" w:cs="Arial"/>
                <w:shd w:val="clear" w:color="auto" w:fill="FFFFFF"/>
              </w:rPr>
            </w:pPr>
            <w:r w:rsidRPr="004608EF">
              <w:rPr>
                <w:rFonts w:ascii="Times New Roman" w:eastAsiaTheme="minorEastAsia" w:hAnsi="Times New Roman" w:cs="Arial" w:hint="eastAsia"/>
                <w:shd w:val="clear" w:color="auto" w:fill="FFFFFF"/>
              </w:rPr>
              <w:t>性別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7605574F" w14:textId="77777777" w:rsidR="00AF1793" w:rsidRPr="004608EF" w:rsidRDefault="00AF1793" w:rsidP="00DE1FD9">
            <w:pPr>
              <w:spacing w:line="360" w:lineRule="auto"/>
              <w:jc w:val="center"/>
              <w:rPr>
                <w:rFonts w:ascii="Times New Roman" w:eastAsiaTheme="minorEastAsia" w:hAnsi="Times New Roman" w:cs="Arial"/>
                <w:shd w:val="clear" w:color="auto" w:fill="FFFFFF"/>
              </w:rPr>
            </w:pPr>
            <w:r w:rsidRPr="004608EF">
              <w:rPr>
                <w:rFonts w:ascii="Times New Roman" w:eastAsiaTheme="minorEastAsia" w:hAnsi="Times New Roman" w:cs="Arial" w:hint="eastAsia"/>
                <w:shd w:val="clear" w:color="auto" w:fill="FFFFFF"/>
              </w:rPr>
              <w:t>年級</w:t>
            </w:r>
          </w:p>
        </w:tc>
        <w:tc>
          <w:tcPr>
            <w:tcW w:w="1280" w:type="dxa"/>
            <w:tcBorders>
              <w:bottom w:val="single" w:sz="4" w:space="0" w:color="auto"/>
            </w:tcBorders>
            <w:vAlign w:val="center"/>
          </w:tcPr>
          <w:p w14:paraId="45F37400" w14:textId="259278FB" w:rsidR="00AF1793" w:rsidRPr="004608EF" w:rsidRDefault="00B33EC9" w:rsidP="00DE1FD9">
            <w:pPr>
              <w:spacing w:line="360" w:lineRule="auto"/>
              <w:jc w:val="center"/>
              <w:rPr>
                <w:rFonts w:ascii="Times New Roman" w:eastAsiaTheme="minorEastAsia" w:hAnsi="Times New Roman" w:cs="Arial"/>
                <w:shd w:val="clear" w:color="auto" w:fill="FFFFFF"/>
              </w:rPr>
            </w:pPr>
            <w:r w:rsidRPr="004608EF">
              <w:rPr>
                <w:rFonts w:ascii="Times New Roman" w:eastAsiaTheme="minorEastAsia" w:hAnsi="Times New Roman" w:cs="Arial" w:hint="eastAsia"/>
                <w:shd w:val="clear" w:color="auto" w:fill="FFFFFF"/>
              </w:rPr>
              <w:t>缺席次數</w:t>
            </w:r>
          </w:p>
        </w:tc>
      </w:tr>
      <w:tr w:rsidR="00DE1FD9" w:rsidRPr="004608EF" w14:paraId="5A5A7881" w14:textId="77777777" w:rsidTr="00DE1FD9">
        <w:tc>
          <w:tcPr>
            <w:tcW w:w="846" w:type="dxa"/>
            <w:tcBorders>
              <w:bottom w:val="nil"/>
            </w:tcBorders>
          </w:tcPr>
          <w:p w14:paraId="0B1FFB0F" w14:textId="77777777" w:rsidR="00AF1793" w:rsidRPr="004608EF" w:rsidRDefault="00AF1793" w:rsidP="00DE1FD9">
            <w:pPr>
              <w:spacing w:line="360" w:lineRule="auto"/>
              <w:jc w:val="center"/>
              <w:rPr>
                <w:rFonts w:ascii="Times New Roman" w:eastAsiaTheme="minorEastAsia" w:hAnsi="Times New Roman" w:cs="Arial"/>
                <w:shd w:val="clear" w:color="auto" w:fill="FFFFFF"/>
              </w:rPr>
            </w:pPr>
            <w:r w:rsidRPr="004608EF">
              <w:rPr>
                <w:rFonts w:ascii="Times New Roman" w:eastAsiaTheme="minorEastAsia" w:hAnsi="Times New Roman" w:cs="Arial"/>
                <w:shd w:val="clear" w:color="auto" w:fill="FFFFFF"/>
              </w:rPr>
              <w:t>A</w:t>
            </w:r>
          </w:p>
        </w:tc>
        <w:tc>
          <w:tcPr>
            <w:tcW w:w="992" w:type="dxa"/>
            <w:tcBorders>
              <w:bottom w:val="nil"/>
            </w:tcBorders>
          </w:tcPr>
          <w:p w14:paraId="64EF1CAE" w14:textId="77777777" w:rsidR="00AF1793" w:rsidRPr="004608EF" w:rsidRDefault="00AF1793" w:rsidP="00DE1FD9">
            <w:pPr>
              <w:spacing w:line="360" w:lineRule="auto"/>
              <w:jc w:val="center"/>
              <w:rPr>
                <w:rFonts w:ascii="Times New Roman" w:eastAsiaTheme="minorEastAsia" w:hAnsi="Times New Roman" w:cs="Arial"/>
                <w:shd w:val="clear" w:color="auto" w:fill="FFFFFF"/>
              </w:rPr>
            </w:pPr>
            <w:r w:rsidRPr="004608EF">
              <w:rPr>
                <w:rFonts w:ascii="Times New Roman" w:eastAsiaTheme="minorEastAsia" w:hAnsi="Times New Roman" w:cs="Arial"/>
                <w:shd w:val="clear" w:color="auto" w:fill="FFFFFF"/>
              </w:rPr>
              <w:t>19</w:t>
            </w:r>
          </w:p>
        </w:tc>
        <w:tc>
          <w:tcPr>
            <w:tcW w:w="1134" w:type="dxa"/>
            <w:tcBorders>
              <w:bottom w:val="nil"/>
            </w:tcBorders>
          </w:tcPr>
          <w:p w14:paraId="442C1BD3" w14:textId="77777777" w:rsidR="00AF1793" w:rsidRPr="004608EF" w:rsidRDefault="00AF1793" w:rsidP="00DE1FD9">
            <w:pPr>
              <w:spacing w:line="360" w:lineRule="auto"/>
              <w:jc w:val="center"/>
              <w:rPr>
                <w:rFonts w:ascii="Times New Roman" w:eastAsiaTheme="minorEastAsia" w:hAnsi="Times New Roman" w:cs="Arial"/>
                <w:shd w:val="clear" w:color="auto" w:fill="FFFFFF"/>
              </w:rPr>
            </w:pPr>
            <w:r w:rsidRPr="004608EF">
              <w:rPr>
                <w:rFonts w:ascii="Times New Roman" w:eastAsiaTheme="minorEastAsia" w:hAnsi="Times New Roman" w:cs="Arial" w:hint="eastAsia"/>
                <w:shd w:val="clear" w:color="auto" w:fill="FFFFFF"/>
              </w:rPr>
              <w:t>男</w:t>
            </w:r>
          </w:p>
        </w:tc>
        <w:tc>
          <w:tcPr>
            <w:tcW w:w="2268" w:type="dxa"/>
            <w:tcBorders>
              <w:bottom w:val="nil"/>
            </w:tcBorders>
          </w:tcPr>
          <w:p w14:paraId="6B34349B" w14:textId="77777777" w:rsidR="00AF1793" w:rsidRPr="004608EF" w:rsidRDefault="00AF1793" w:rsidP="00DE1FD9">
            <w:pPr>
              <w:spacing w:line="360" w:lineRule="auto"/>
              <w:jc w:val="center"/>
              <w:rPr>
                <w:rFonts w:ascii="Times New Roman" w:eastAsiaTheme="minorEastAsia" w:hAnsi="Times New Roman" w:cs="Arial"/>
                <w:shd w:val="clear" w:color="auto" w:fill="FFFFFF"/>
              </w:rPr>
            </w:pPr>
            <w:r w:rsidRPr="004608EF">
              <w:rPr>
                <w:rFonts w:ascii="Times New Roman" w:eastAsiaTheme="minorEastAsia" w:hAnsi="Times New Roman" w:cs="Arial" w:hint="eastAsia"/>
                <w:shd w:val="clear" w:color="auto" w:fill="FFFFFF"/>
              </w:rPr>
              <w:t>大學部二年級</w:t>
            </w:r>
          </w:p>
        </w:tc>
        <w:tc>
          <w:tcPr>
            <w:tcW w:w="1280" w:type="dxa"/>
            <w:tcBorders>
              <w:bottom w:val="nil"/>
            </w:tcBorders>
          </w:tcPr>
          <w:p w14:paraId="4CD31F09" w14:textId="1F731198" w:rsidR="00AF1793" w:rsidRPr="004608EF" w:rsidRDefault="00B33EC9" w:rsidP="00DE1FD9">
            <w:pPr>
              <w:spacing w:line="360" w:lineRule="auto"/>
              <w:jc w:val="center"/>
              <w:rPr>
                <w:rFonts w:ascii="Times New Roman" w:eastAsiaTheme="minorEastAsia" w:hAnsi="Times New Roman" w:cs="Arial"/>
                <w:shd w:val="clear" w:color="auto" w:fill="FFFFFF"/>
              </w:rPr>
            </w:pPr>
            <w:r w:rsidRPr="004608EF">
              <w:rPr>
                <w:rFonts w:ascii="Times New Roman" w:eastAsiaTheme="minorEastAsia" w:hAnsi="Times New Roman" w:cs="Arial"/>
                <w:shd w:val="clear" w:color="auto" w:fill="FFFFFF"/>
              </w:rPr>
              <w:t>2</w:t>
            </w:r>
          </w:p>
        </w:tc>
      </w:tr>
      <w:tr w:rsidR="00DE1FD9" w:rsidRPr="004608EF" w14:paraId="0DC355ED" w14:textId="77777777" w:rsidTr="00DE1FD9">
        <w:tc>
          <w:tcPr>
            <w:tcW w:w="846" w:type="dxa"/>
            <w:tcBorders>
              <w:top w:val="nil"/>
              <w:bottom w:val="nil"/>
            </w:tcBorders>
          </w:tcPr>
          <w:p w14:paraId="5BCDDDB4" w14:textId="77777777" w:rsidR="00AF1793" w:rsidRPr="004608EF" w:rsidRDefault="00AF1793" w:rsidP="00DE1FD9">
            <w:pPr>
              <w:spacing w:line="360" w:lineRule="auto"/>
              <w:jc w:val="center"/>
              <w:rPr>
                <w:rFonts w:ascii="Times New Roman" w:eastAsiaTheme="minorEastAsia" w:hAnsi="Times New Roman" w:cs="Arial"/>
                <w:shd w:val="clear" w:color="auto" w:fill="FFFFFF"/>
              </w:rPr>
            </w:pPr>
            <w:r w:rsidRPr="004608EF">
              <w:rPr>
                <w:rFonts w:ascii="Times New Roman" w:eastAsiaTheme="minorEastAsia" w:hAnsi="Times New Roman" w:cs="Arial"/>
                <w:shd w:val="clear" w:color="auto" w:fill="FFFFFF"/>
              </w:rPr>
              <w:t>B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03BF315D" w14:textId="77777777" w:rsidR="00AF1793" w:rsidRPr="004608EF" w:rsidRDefault="00AF1793" w:rsidP="00DE1FD9">
            <w:pPr>
              <w:spacing w:line="360" w:lineRule="auto"/>
              <w:jc w:val="center"/>
              <w:rPr>
                <w:rFonts w:ascii="Times New Roman" w:eastAsiaTheme="minorEastAsia" w:hAnsi="Times New Roman" w:cs="Arial"/>
                <w:shd w:val="clear" w:color="auto" w:fill="FFFFFF"/>
              </w:rPr>
            </w:pPr>
            <w:r w:rsidRPr="004608EF">
              <w:rPr>
                <w:rFonts w:ascii="Times New Roman" w:eastAsiaTheme="minorEastAsia" w:hAnsi="Times New Roman" w:cs="Arial"/>
                <w:shd w:val="clear" w:color="auto" w:fill="FFFFFF"/>
              </w:rPr>
              <w:t>21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58D570A2" w14:textId="77777777" w:rsidR="00AF1793" w:rsidRPr="004608EF" w:rsidRDefault="00AF1793" w:rsidP="00DE1FD9">
            <w:pPr>
              <w:spacing w:line="360" w:lineRule="auto"/>
              <w:jc w:val="center"/>
              <w:rPr>
                <w:rFonts w:ascii="Times New Roman" w:eastAsiaTheme="minorEastAsia" w:hAnsi="Times New Roman" w:cs="Arial"/>
                <w:shd w:val="clear" w:color="auto" w:fill="FFFFFF"/>
              </w:rPr>
            </w:pPr>
            <w:r w:rsidRPr="004608EF">
              <w:rPr>
                <w:rFonts w:ascii="Times New Roman" w:eastAsiaTheme="minorEastAsia" w:hAnsi="Times New Roman" w:cs="Arial" w:hint="eastAsia"/>
                <w:shd w:val="clear" w:color="auto" w:fill="FFFFFF"/>
              </w:rPr>
              <w:t>女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0F4EEB5E" w14:textId="77777777" w:rsidR="00AF1793" w:rsidRPr="004608EF" w:rsidRDefault="00AF1793" w:rsidP="00DE1FD9">
            <w:pPr>
              <w:spacing w:line="360" w:lineRule="auto"/>
              <w:jc w:val="center"/>
              <w:rPr>
                <w:rFonts w:ascii="Times New Roman" w:eastAsiaTheme="minorEastAsia" w:hAnsi="Times New Roman" w:cs="Arial"/>
                <w:shd w:val="clear" w:color="auto" w:fill="FFFFFF"/>
              </w:rPr>
            </w:pPr>
            <w:r w:rsidRPr="004608EF">
              <w:rPr>
                <w:rFonts w:ascii="Times New Roman" w:eastAsiaTheme="minorEastAsia" w:hAnsi="Times New Roman" w:cs="Arial" w:hint="eastAsia"/>
                <w:shd w:val="clear" w:color="auto" w:fill="FFFFFF"/>
              </w:rPr>
              <w:t>大學部四年級</w:t>
            </w:r>
          </w:p>
        </w:tc>
        <w:tc>
          <w:tcPr>
            <w:tcW w:w="1280" w:type="dxa"/>
            <w:tcBorders>
              <w:top w:val="nil"/>
              <w:bottom w:val="nil"/>
            </w:tcBorders>
          </w:tcPr>
          <w:p w14:paraId="61A839EE" w14:textId="13FCF06F" w:rsidR="00AF1793" w:rsidRPr="004608EF" w:rsidRDefault="00B33EC9" w:rsidP="00DE1FD9">
            <w:pPr>
              <w:spacing w:line="360" w:lineRule="auto"/>
              <w:jc w:val="center"/>
              <w:rPr>
                <w:rFonts w:ascii="Times New Roman" w:eastAsiaTheme="minorEastAsia" w:hAnsi="Times New Roman" w:cs="Arial"/>
                <w:shd w:val="clear" w:color="auto" w:fill="FFFFFF"/>
              </w:rPr>
            </w:pPr>
            <w:r w:rsidRPr="004608EF">
              <w:rPr>
                <w:rFonts w:ascii="Times New Roman" w:eastAsiaTheme="minorEastAsia" w:hAnsi="Times New Roman" w:cs="Arial" w:hint="eastAsia"/>
                <w:shd w:val="clear" w:color="auto" w:fill="FFFFFF"/>
              </w:rPr>
              <w:t>2</w:t>
            </w:r>
          </w:p>
        </w:tc>
      </w:tr>
      <w:tr w:rsidR="00DE1FD9" w:rsidRPr="004608EF" w14:paraId="6C69EBC4" w14:textId="77777777" w:rsidTr="00DE1FD9">
        <w:tc>
          <w:tcPr>
            <w:tcW w:w="846" w:type="dxa"/>
            <w:tcBorders>
              <w:top w:val="nil"/>
            </w:tcBorders>
          </w:tcPr>
          <w:p w14:paraId="19C41F3F" w14:textId="77777777" w:rsidR="00AF1793" w:rsidRPr="004608EF" w:rsidRDefault="00AF1793" w:rsidP="00DE1FD9">
            <w:pPr>
              <w:spacing w:line="360" w:lineRule="auto"/>
              <w:jc w:val="center"/>
              <w:rPr>
                <w:rFonts w:ascii="Times New Roman" w:eastAsiaTheme="minorEastAsia" w:hAnsi="Times New Roman" w:cs="Arial"/>
                <w:shd w:val="clear" w:color="auto" w:fill="FFFFFF"/>
              </w:rPr>
            </w:pPr>
            <w:r w:rsidRPr="004608EF">
              <w:rPr>
                <w:rFonts w:ascii="Times New Roman" w:eastAsiaTheme="minorEastAsia" w:hAnsi="Times New Roman" w:cs="Arial"/>
                <w:shd w:val="clear" w:color="auto" w:fill="FFFFFF"/>
              </w:rPr>
              <w:t>C</w:t>
            </w:r>
          </w:p>
        </w:tc>
        <w:tc>
          <w:tcPr>
            <w:tcW w:w="992" w:type="dxa"/>
            <w:tcBorders>
              <w:top w:val="nil"/>
            </w:tcBorders>
          </w:tcPr>
          <w:p w14:paraId="13EF6591" w14:textId="77777777" w:rsidR="00AF1793" w:rsidRPr="004608EF" w:rsidRDefault="00AF1793" w:rsidP="00DE1FD9">
            <w:pPr>
              <w:spacing w:line="360" w:lineRule="auto"/>
              <w:jc w:val="center"/>
              <w:rPr>
                <w:rFonts w:ascii="Times New Roman" w:eastAsiaTheme="minorEastAsia" w:hAnsi="Times New Roman" w:cs="Arial"/>
                <w:shd w:val="clear" w:color="auto" w:fill="FFFFFF"/>
              </w:rPr>
            </w:pPr>
            <w:r w:rsidRPr="004608EF">
              <w:rPr>
                <w:rFonts w:ascii="Times New Roman" w:eastAsiaTheme="minorEastAsia" w:hAnsi="Times New Roman" w:cs="Arial"/>
                <w:shd w:val="clear" w:color="auto" w:fill="FFFFFF"/>
              </w:rPr>
              <w:t>23</w:t>
            </w:r>
          </w:p>
        </w:tc>
        <w:tc>
          <w:tcPr>
            <w:tcW w:w="1134" w:type="dxa"/>
            <w:tcBorders>
              <w:top w:val="nil"/>
            </w:tcBorders>
          </w:tcPr>
          <w:p w14:paraId="62182F8F" w14:textId="77777777" w:rsidR="00AF1793" w:rsidRPr="004608EF" w:rsidRDefault="00AF1793" w:rsidP="00DE1FD9">
            <w:pPr>
              <w:spacing w:line="360" w:lineRule="auto"/>
              <w:jc w:val="center"/>
              <w:rPr>
                <w:rFonts w:ascii="Times New Roman" w:eastAsiaTheme="minorEastAsia" w:hAnsi="Times New Roman" w:cs="Arial"/>
                <w:shd w:val="clear" w:color="auto" w:fill="FFFFFF"/>
              </w:rPr>
            </w:pPr>
            <w:r w:rsidRPr="004608EF">
              <w:rPr>
                <w:rFonts w:ascii="Times New Roman" w:eastAsiaTheme="minorEastAsia" w:hAnsi="Times New Roman" w:cs="Arial" w:hint="eastAsia"/>
                <w:shd w:val="clear" w:color="auto" w:fill="FFFFFF"/>
              </w:rPr>
              <w:t>男</w:t>
            </w:r>
          </w:p>
        </w:tc>
        <w:tc>
          <w:tcPr>
            <w:tcW w:w="2268" w:type="dxa"/>
            <w:tcBorders>
              <w:top w:val="nil"/>
            </w:tcBorders>
          </w:tcPr>
          <w:p w14:paraId="54E57084" w14:textId="77777777" w:rsidR="00AF1793" w:rsidRPr="004608EF" w:rsidRDefault="00AF1793" w:rsidP="00DE1FD9">
            <w:pPr>
              <w:spacing w:line="360" w:lineRule="auto"/>
              <w:jc w:val="center"/>
              <w:rPr>
                <w:rFonts w:ascii="Times New Roman" w:eastAsiaTheme="minorEastAsia" w:hAnsi="Times New Roman" w:cs="Arial"/>
                <w:shd w:val="clear" w:color="auto" w:fill="FFFFFF"/>
              </w:rPr>
            </w:pPr>
            <w:r w:rsidRPr="004608EF">
              <w:rPr>
                <w:rFonts w:ascii="Times New Roman" w:eastAsiaTheme="minorEastAsia" w:hAnsi="Times New Roman" w:cs="Arial" w:hint="eastAsia"/>
                <w:shd w:val="clear" w:color="auto" w:fill="FFFFFF"/>
              </w:rPr>
              <w:t>大學部六年級</w:t>
            </w:r>
          </w:p>
        </w:tc>
        <w:tc>
          <w:tcPr>
            <w:tcW w:w="1280" w:type="dxa"/>
            <w:tcBorders>
              <w:top w:val="nil"/>
            </w:tcBorders>
          </w:tcPr>
          <w:p w14:paraId="011A638E" w14:textId="52616B4B" w:rsidR="00AF1793" w:rsidRPr="004608EF" w:rsidRDefault="00B33EC9" w:rsidP="00DE1FD9">
            <w:pPr>
              <w:spacing w:line="360" w:lineRule="auto"/>
              <w:jc w:val="center"/>
              <w:rPr>
                <w:rFonts w:ascii="Times New Roman" w:eastAsiaTheme="minorEastAsia" w:hAnsi="Times New Roman" w:cs="Arial"/>
                <w:shd w:val="clear" w:color="auto" w:fill="FFFFFF"/>
              </w:rPr>
            </w:pPr>
            <w:r w:rsidRPr="004608EF">
              <w:rPr>
                <w:rFonts w:ascii="Times New Roman" w:eastAsiaTheme="minorEastAsia" w:hAnsi="Times New Roman" w:cs="Arial" w:hint="eastAsia"/>
                <w:shd w:val="clear" w:color="auto" w:fill="FFFFFF"/>
              </w:rPr>
              <w:t>2</w:t>
            </w:r>
          </w:p>
        </w:tc>
      </w:tr>
    </w:tbl>
    <w:p w14:paraId="3569E3CE" w14:textId="77777777" w:rsidR="00641B9B" w:rsidRPr="004608EF" w:rsidRDefault="00641B9B">
      <w:pPr>
        <w:rPr>
          <w:rFonts w:ascii="Times New Roman" w:eastAsiaTheme="minorEastAsia" w:hAnsi="Times New Roman"/>
        </w:rPr>
      </w:pPr>
    </w:p>
    <w:p w14:paraId="4C232395" w14:textId="77777777" w:rsidR="00410F4E" w:rsidRDefault="00410F4E">
      <w:pPr>
        <w:rPr>
          <w:rFonts w:ascii="Times New Roman" w:eastAsiaTheme="minorEastAsia" w:hAnsi="Times New Roman"/>
          <w:bCs/>
          <w:u w:val="single"/>
        </w:rPr>
      </w:pPr>
      <w:r>
        <w:rPr>
          <w:rFonts w:ascii="Times New Roman" w:eastAsiaTheme="minorEastAsia" w:hAnsi="Times New Roman"/>
          <w:bCs/>
          <w:u w:val="single"/>
        </w:rPr>
        <w:br w:type="page"/>
      </w:r>
    </w:p>
    <w:p w14:paraId="776FF43B" w14:textId="6524B43B" w:rsidR="00641B9B" w:rsidRPr="00410F4E" w:rsidRDefault="00410F4E" w:rsidP="00410F4E">
      <w:pPr>
        <w:rPr>
          <w:rFonts w:ascii="Times New Roman" w:eastAsiaTheme="minorEastAsia" w:hAnsi="Times New Roman"/>
          <w:bCs/>
          <w:u w:val="single"/>
        </w:rPr>
      </w:pPr>
      <w:r w:rsidRPr="00410F4E">
        <w:rPr>
          <w:rFonts w:ascii="Times New Roman" w:eastAsiaTheme="minorEastAsia" w:hAnsi="Times New Roman" w:hint="eastAsia"/>
          <w:bCs/>
          <w:u w:val="single"/>
        </w:rPr>
        <w:lastRenderedPageBreak/>
        <w:t>隔離政策</w:t>
      </w:r>
      <w:r w:rsidR="00603375" w:rsidRPr="00410F4E">
        <w:rPr>
          <w:rFonts w:ascii="Times New Roman" w:eastAsiaTheme="minorEastAsia" w:hAnsi="Times New Roman" w:hint="eastAsia"/>
          <w:bCs/>
          <w:u w:val="single"/>
        </w:rPr>
        <w:t>：</w:t>
      </w:r>
    </w:p>
    <w:p w14:paraId="7E0EE29C" w14:textId="376C7ACA" w:rsidR="00C425E5" w:rsidRPr="004608EF" w:rsidRDefault="00C425E5" w:rsidP="00B33EC9">
      <w:pPr>
        <w:pStyle w:val="a3"/>
        <w:ind w:leftChars="177" w:left="425" w:firstLine="510"/>
        <w:rPr>
          <w:rFonts w:ascii="Times New Roman" w:eastAsiaTheme="minorEastAsia" w:hAnsi="Times New Roman"/>
        </w:rPr>
      </w:pPr>
      <w:r w:rsidRPr="004608EF">
        <w:rPr>
          <w:rFonts w:ascii="Times New Roman" w:eastAsiaTheme="minorEastAsia" w:hAnsi="Times New Roman"/>
        </w:rPr>
        <w:t>研究者本身為本研究中學習動機團體的領導者</w:t>
      </w:r>
      <w:r w:rsidR="00DE1FD9" w:rsidRPr="004608EF">
        <w:rPr>
          <w:rFonts w:ascii="Times New Roman" w:eastAsiaTheme="minorEastAsia" w:hAnsi="Times New Roman" w:hint="eastAsia"/>
        </w:rPr>
        <w:t>及</w:t>
      </w:r>
      <w:r w:rsidRPr="004608EF">
        <w:rPr>
          <w:rFonts w:ascii="Times New Roman" w:eastAsiaTheme="minorEastAsia" w:hAnsi="Times New Roman"/>
        </w:rPr>
        <w:t>協同領導者</w:t>
      </w:r>
      <w:r w:rsidRPr="004608EF">
        <w:rPr>
          <w:rFonts w:ascii="Times New Roman" w:eastAsiaTheme="minorEastAsia" w:hAnsi="Times New Roman" w:cs="Times New Roman"/>
          <w:color w:val="000000"/>
          <w:shd w:val="clear" w:color="auto" w:fill="FFFFFF"/>
        </w:rPr>
        <w:t>。</w:t>
      </w:r>
      <w:r w:rsidR="00B33EC9" w:rsidRPr="004608EF">
        <w:rPr>
          <w:rFonts w:ascii="Times New Roman" w:eastAsiaTheme="minorEastAsia" w:hAnsi="Times New Roman" w:cs="Times New Roman" w:hint="eastAsia"/>
          <w:color w:val="000000"/>
          <w:shd w:val="clear" w:color="auto" w:fill="FFFFFF"/>
        </w:rPr>
        <w:t>於團體帶領過程，研究者本身因疫情</w:t>
      </w:r>
      <w:r w:rsidR="00410F4E">
        <w:rPr>
          <w:rFonts w:ascii="Times New Roman" w:eastAsiaTheme="minorEastAsia" w:hAnsi="Times New Roman" w:cs="Times New Roman" w:hint="eastAsia"/>
          <w:color w:val="000000"/>
          <w:shd w:val="clear" w:color="auto" w:fill="FFFFFF"/>
        </w:rPr>
        <w:t>(</w:t>
      </w:r>
      <w:r w:rsidR="00410F4E">
        <w:rPr>
          <w:rFonts w:ascii="Times New Roman" w:eastAsiaTheme="minorEastAsia" w:hAnsi="Times New Roman" w:cs="Times New Roman" w:hint="eastAsia"/>
          <w:color w:val="000000"/>
          <w:shd w:val="clear" w:color="auto" w:fill="FFFFFF"/>
        </w:rPr>
        <w:t>隔離政策</w:t>
      </w:r>
      <w:r w:rsidR="00410F4E">
        <w:rPr>
          <w:rFonts w:ascii="Times New Roman" w:eastAsiaTheme="minorEastAsia" w:hAnsi="Times New Roman" w:cs="Times New Roman" w:hint="eastAsia"/>
          <w:color w:val="000000"/>
          <w:shd w:val="clear" w:color="auto" w:fill="FFFFFF"/>
        </w:rPr>
        <w:t>)</w:t>
      </w:r>
      <w:r w:rsidR="00B33EC9" w:rsidRPr="004608EF">
        <w:rPr>
          <w:rFonts w:ascii="Times New Roman" w:eastAsiaTheme="minorEastAsia" w:hAnsi="Times New Roman" w:cs="Times New Roman" w:hint="eastAsia"/>
          <w:color w:val="000000"/>
          <w:shd w:val="clear" w:color="auto" w:fill="FFFFFF"/>
        </w:rPr>
        <w:t>等因素皆有缺席的經驗。</w:t>
      </w:r>
    </w:p>
    <w:p w14:paraId="021D2CB3" w14:textId="77777777" w:rsidR="00410F4E" w:rsidRDefault="00410F4E" w:rsidP="00410F4E">
      <w:pPr>
        <w:rPr>
          <w:rFonts w:ascii="Times New Roman" w:eastAsiaTheme="minorEastAsia" w:hAnsi="Times New Roman"/>
          <w:b/>
          <w:bCs/>
        </w:rPr>
      </w:pPr>
    </w:p>
    <w:p w14:paraId="7EDEB874" w14:textId="07D7EFF5" w:rsidR="005E2916" w:rsidRPr="00410F4E" w:rsidRDefault="005E2916" w:rsidP="00410F4E">
      <w:pPr>
        <w:rPr>
          <w:rFonts w:ascii="Times New Roman" w:eastAsiaTheme="minorEastAsia" w:hAnsi="Times New Roman"/>
          <w:b/>
          <w:bCs/>
        </w:rPr>
      </w:pPr>
      <w:r w:rsidRPr="00410F4E">
        <w:rPr>
          <w:rFonts w:ascii="Times New Roman" w:eastAsiaTheme="minorEastAsia" w:hAnsi="Times New Roman" w:hint="eastAsia"/>
          <w:bCs/>
          <w:u w:val="single"/>
        </w:rPr>
        <w:t>分析策略</w:t>
      </w:r>
      <w:r w:rsidR="00603375" w:rsidRPr="00410F4E">
        <w:rPr>
          <w:rFonts w:ascii="Times New Roman" w:eastAsiaTheme="minorEastAsia" w:hAnsi="Times New Roman" w:hint="eastAsia"/>
          <w:bCs/>
          <w:u w:val="single"/>
        </w:rPr>
        <w:t>：</w:t>
      </w:r>
    </w:p>
    <w:p w14:paraId="4AB96FE4" w14:textId="2A56309A" w:rsidR="005E2916" w:rsidRPr="002A7EE3" w:rsidRDefault="00C425E5" w:rsidP="00410F4E">
      <w:pPr>
        <w:ind w:firstLine="425"/>
        <w:rPr>
          <w:rFonts w:ascii="Times New Roman" w:eastAsiaTheme="minorEastAsia" w:hAnsi="Times New Roman"/>
        </w:rPr>
      </w:pPr>
      <w:r w:rsidRPr="002A7EE3">
        <w:rPr>
          <w:rFonts w:ascii="Times New Roman" w:eastAsiaTheme="minorEastAsia" w:hAnsi="Times New Roman"/>
        </w:rPr>
        <w:t>本研究以團體內進行的對話作為分析單元，分析並處理團體成員、領導者及協同領導者間的對話，於團體前、團體中、團體後來反思領導者與協同領導者的學習狀況</w:t>
      </w:r>
      <w:r w:rsidRPr="002A7EE3">
        <w:rPr>
          <w:rFonts w:ascii="Times New Roman" w:eastAsiaTheme="minorEastAsia" w:hAnsi="Times New Roman" w:hint="eastAsia"/>
        </w:rPr>
        <w:t>，</w:t>
      </w:r>
      <w:r w:rsidRPr="002A7EE3">
        <w:rPr>
          <w:rFonts w:ascii="Times New Roman" w:eastAsiaTheme="minorEastAsia" w:hAnsi="Times New Roman"/>
        </w:rPr>
        <w:t>並找出有意義的單元及主題。</w:t>
      </w:r>
    </w:p>
    <w:p w14:paraId="740A520A" w14:textId="77777777" w:rsidR="00410F4E" w:rsidRDefault="00410F4E" w:rsidP="00410F4E">
      <w:pPr>
        <w:rPr>
          <w:rFonts w:ascii="Times New Roman" w:eastAsiaTheme="minorEastAsia" w:hAnsi="Times New Roman"/>
          <w:b/>
          <w:bCs/>
        </w:rPr>
      </w:pPr>
    </w:p>
    <w:p w14:paraId="470652CC" w14:textId="5E5167DC" w:rsidR="005E2916" w:rsidRPr="00410F4E" w:rsidRDefault="00410F4E" w:rsidP="00410F4E">
      <w:pPr>
        <w:rPr>
          <w:rFonts w:ascii="Times New Roman" w:eastAsiaTheme="minorEastAsia" w:hAnsi="Times New Roman"/>
          <w:b/>
          <w:bCs/>
        </w:rPr>
      </w:pPr>
      <w:r>
        <w:rPr>
          <w:rFonts w:ascii="Times New Roman" w:eastAsiaTheme="minorEastAsia" w:hAnsi="Times New Roman" w:hint="eastAsia"/>
          <w:b/>
          <w:bCs/>
        </w:rPr>
        <w:t>研究</w:t>
      </w:r>
      <w:r w:rsidR="005E2916" w:rsidRPr="00410F4E">
        <w:rPr>
          <w:rFonts w:ascii="Times New Roman" w:eastAsiaTheme="minorEastAsia" w:hAnsi="Times New Roman" w:hint="eastAsia"/>
          <w:b/>
          <w:bCs/>
        </w:rPr>
        <w:t>結果</w:t>
      </w:r>
      <w:r w:rsidR="00603375" w:rsidRPr="00410F4E">
        <w:rPr>
          <w:rFonts w:ascii="Times New Roman" w:eastAsiaTheme="minorEastAsia" w:hAnsi="Times New Roman" w:hint="eastAsia"/>
          <w:b/>
          <w:bCs/>
        </w:rPr>
        <w:t>：</w:t>
      </w:r>
    </w:p>
    <w:p w14:paraId="00FD3A58" w14:textId="30AC3F0F" w:rsidR="00410F4E" w:rsidRPr="00410F4E" w:rsidRDefault="00410F4E" w:rsidP="00410F4E">
      <w:pPr>
        <w:pStyle w:val="a3"/>
        <w:ind w:leftChars="0" w:left="426"/>
        <w:rPr>
          <w:rFonts w:ascii="Times New Roman" w:eastAsiaTheme="minorEastAsia" w:hAnsi="Times New Roman"/>
          <w:bCs/>
        </w:rPr>
      </w:pPr>
      <w:r w:rsidRPr="00410F4E">
        <w:rPr>
          <w:rFonts w:ascii="Times New Roman" w:eastAsiaTheme="minorEastAsia" w:hAnsi="Times New Roman" w:hint="eastAsia"/>
          <w:bCs/>
        </w:rPr>
        <w:t>透過分析資料分析可以發現兩大主題，媒材應用與疫情因應</w:t>
      </w:r>
      <w:r w:rsidRPr="00410F4E">
        <w:rPr>
          <w:rFonts w:ascii="Times New Roman" w:eastAsiaTheme="minorEastAsia" w:hAnsi="Times New Roman" w:hint="eastAsia"/>
          <w:bCs/>
        </w:rPr>
        <w:t>:</w:t>
      </w:r>
    </w:p>
    <w:p w14:paraId="0B1567A2" w14:textId="77777777" w:rsidR="00410F4E" w:rsidRDefault="00410F4E" w:rsidP="00B33EC9">
      <w:pPr>
        <w:pStyle w:val="a3"/>
        <w:numPr>
          <w:ilvl w:val="0"/>
          <w:numId w:val="1"/>
        </w:numPr>
        <w:ind w:leftChars="0" w:firstLine="229"/>
        <w:rPr>
          <w:rFonts w:ascii="Times New Roman" w:eastAsiaTheme="minorEastAsia" w:hAnsi="Times New Roman"/>
        </w:rPr>
      </w:pPr>
      <w:r>
        <w:rPr>
          <w:rFonts w:ascii="Times New Roman" w:eastAsiaTheme="minorEastAsia" w:hAnsi="Times New Roman" w:hint="eastAsia"/>
        </w:rPr>
        <w:t>媒材應用</w:t>
      </w:r>
      <w:r>
        <w:rPr>
          <w:rFonts w:ascii="Times New Roman" w:eastAsiaTheme="minorEastAsia" w:hAnsi="Times New Roman" w:hint="eastAsia"/>
        </w:rPr>
        <w:t>:</w:t>
      </w:r>
    </w:p>
    <w:p w14:paraId="368B32A9" w14:textId="24988AE6" w:rsidR="00B33EC9" w:rsidRPr="004608EF" w:rsidRDefault="00F67A66" w:rsidP="00410F4E">
      <w:pPr>
        <w:pStyle w:val="a3"/>
        <w:ind w:leftChars="0" w:left="709"/>
        <w:rPr>
          <w:rFonts w:ascii="Times New Roman" w:eastAsiaTheme="minorEastAsia" w:hAnsi="Times New Roman"/>
        </w:rPr>
      </w:pPr>
      <w:r w:rsidRPr="004608EF">
        <w:rPr>
          <w:rFonts w:ascii="Times New Roman" w:eastAsiaTheme="minorEastAsia" w:hAnsi="Times New Roman" w:hint="eastAsia"/>
        </w:rPr>
        <w:t>藉由園藝媒材帶領團體，可強化領導者與團體成員間的關係。</w:t>
      </w:r>
    </w:p>
    <w:p w14:paraId="5EE1BA6E" w14:textId="77777777" w:rsidR="00B33EC9" w:rsidRPr="004608EF" w:rsidRDefault="00F67A66" w:rsidP="00410F4E">
      <w:pPr>
        <w:pStyle w:val="a3"/>
        <w:ind w:leftChars="0" w:left="709"/>
        <w:rPr>
          <w:rFonts w:ascii="Times New Roman" w:eastAsiaTheme="minorEastAsia" w:hAnsi="Times New Roman"/>
        </w:rPr>
      </w:pPr>
      <w:r w:rsidRPr="004608EF">
        <w:rPr>
          <w:rFonts w:ascii="Times New Roman" w:eastAsiaTheme="minorEastAsia" w:hAnsi="Times New Roman" w:hint="eastAsia"/>
        </w:rPr>
        <w:t>新手領導者可藉由園藝媒材因應疫情帶來的成員流失與缺席。</w:t>
      </w:r>
    </w:p>
    <w:p w14:paraId="157B1E42" w14:textId="7202D2A2" w:rsidR="00410F4E" w:rsidRDefault="00410F4E" w:rsidP="00410F4E">
      <w:pPr>
        <w:ind w:firstLine="480"/>
        <w:rPr>
          <w:rFonts w:ascii="Times New Roman" w:eastAsiaTheme="minorEastAsia" w:hAnsi="Times New Roman"/>
        </w:rPr>
      </w:pPr>
      <w:r>
        <w:rPr>
          <w:rFonts w:ascii="Times New Roman" w:eastAsiaTheme="minorEastAsia" w:hAnsi="Times New Roman" w:hint="eastAsia"/>
        </w:rPr>
        <w:t>二、疫情因應</w:t>
      </w:r>
      <w:r>
        <w:rPr>
          <w:rFonts w:ascii="Times New Roman" w:eastAsiaTheme="minorEastAsia" w:hAnsi="Times New Roman" w:hint="eastAsia"/>
        </w:rPr>
        <w:t>:</w:t>
      </w:r>
    </w:p>
    <w:p w14:paraId="06153581" w14:textId="680B52FA" w:rsidR="00287522" w:rsidRPr="00410F4E" w:rsidRDefault="00287522" w:rsidP="00410F4E">
      <w:pPr>
        <w:ind w:left="229" w:firstLine="480"/>
        <w:rPr>
          <w:rFonts w:ascii="Times New Roman" w:eastAsiaTheme="minorEastAsia" w:hAnsi="Times New Roman"/>
        </w:rPr>
      </w:pPr>
      <w:r w:rsidRPr="00410F4E">
        <w:rPr>
          <w:rFonts w:ascii="Times New Roman" w:eastAsiaTheme="minorEastAsia" w:hAnsi="Times New Roman" w:hint="eastAsia"/>
        </w:rPr>
        <w:t>領導者自我揭露與成員相似的</w:t>
      </w:r>
      <w:r w:rsidR="00603375" w:rsidRPr="00410F4E">
        <w:rPr>
          <w:rFonts w:ascii="Times New Roman" w:eastAsiaTheme="minorEastAsia" w:hAnsi="Times New Roman" w:hint="eastAsia"/>
        </w:rPr>
        <w:t>防疫經驗</w:t>
      </w:r>
      <w:r w:rsidRPr="00410F4E">
        <w:rPr>
          <w:rFonts w:ascii="Times New Roman" w:eastAsiaTheme="minorEastAsia" w:hAnsi="Times New Roman" w:hint="eastAsia"/>
        </w:rPr>
        <w:t>有助於</w:t>
      </w:r>
      <w:r w:rsidR="00244B6D" w:rsidRPr="00410F4E">
        <w:rPr>
          <w:rFonts w:ascii="Times New Roman" w:eastAsiaTheme="minorEastAsia" w:hAnsi="Times New Roman" w:hint="eastAsia"/>
        </w:rPr>
        <w:t>與其</w:t>
      </w:r>
      <w:r w:rsidRPr="00410F4E">
        <w:rPr>
          <w:rFonts w:ascii="Times New Roman" w:eastAsiaTheme="minorEastAsia" w:hAnsi="Times New Roman" w:hint="eastAsia"/>
        </w:rPr>
        <w:t>產生連結。</w:t>
      </w:r>
    </w:p>
    <w:p w14:paraId="2D714101" w14:textId="71577361" w:rsidR="00603375" w:rsidRDefault="00244B6D" w:rsidP="00410F4E">
      <w:pPr>
        <w:pStyle w:val="a3"/>
        <w:ind w:leftChars="0" w:left="709"/>
        <w:rPr>
          <w:rFonts w:ascii="Times New Roman" w:eastAsiaTheme="minorEastAsia" w:hAnsi="Times New Roman"/>
        </w:rPr>
      </w:pPr>
      <w:r w:rsidRPr="004608EF">
        <w:rPr>
          <w:rFonts w:ascii="Times New Roman" w:eastAsiaTheme="minorEastAsia" w:hAnsi="Times New Roman" w:hint="eastAsia"/>
        </w:rPr>
        <w:t>使用</w:t>
      </w:r>
      <w:r w:rsidR="00603375" w:rsidRPr="004608EF">
        <w:rPr>
          <w:rFonts w:ascii="Times New Roman" w:eastAsiaTheme="minorEastAsia" w:hAnsi="Times New Roman" w:hint="eastAsia"/>
        </w:rPr>
        <w:t>園藝媒材可強化因疫情缺席的成員再</w:t>
      </w:r>
      <w:r>
        <w:rPr>
          <w:rFonts w:ascii="Times New Roman" w:eastAsiaTheme="minorEastAsia" w:hAnsi="Times New Roman" w:hint="eastAsia"/>
        </w:rPr>
        <w:t>次</w:t>
      </w:r>
      <w:r w:rsidR="00603375" w:rsidRPr="004608EF">
        <w:rPr>
          <w:rFonts w:ascii="Times New Roman" w:eastAsiaTheme="minorEastAsia" w:hAnsi="Times New Roman" w:hint="eastAsia"/>
        </w:rPr>
        <w:t>參與團體的機會。</w:t>
      </w:r>
    </w:p>
    <w:p w14:paraId="42F24B0C" w14:textId="77777777" w:rsidR="00410F4E" w:rsidRPr="004608EF" w:rsidRDefault="00410F4E" w:rsidP="00410F4E">
      <w:pPr>
        <w:pStyle w:val="a3"/>
        <w:ind w:leftChars="0" w:left="709"/>
        <w:rPr>
          <w:rFonts w:ascii="Times New Roman" w:eastAsiaTheme="minorEastAsia" w:hAnsi="Times New Roman"/>
        </w:rPr>
      </w:pPr>
    </w:p>
    <w:p w14:paraId="083CBE3F" w14:textId="3588ECF1" w:rsidR="005E2916" w:rsidRPr="00410F4E" w:rsidRDefault="00410F4E" w:rsidP="00410F4E">
      <w:pPr>
        <w:rPr>
          <w:rFonts w:ascii="Times New Roman" w:eastAsiaTheme="minorEastAsia" w:hAnsi="Times New Roman"/>
          <w:b/>
          <w:bCs/>
        </w:rPr>
      </w:pPr>
      <w:r>
        <w:rPr>
          <w:rFonts w:ascii="Times New Roman" w:eastAsiaTheme="minorEastAsia" w:hAnsi="Times New Roman" w:hint="eastAsia"/>
          <w:b/>
          <w:bCs/>
        </w:rPr>
        <w:t>結果</w:t>
      </w:r>
      <w:r w:rsidR="005E2916" w:rsidRPr="00410F4E">
        <w:rPr>
          <w:rFonts w:ascii="Times New Roman" w:eastAsiaTheme="minorEastAsia" w:hAnsi="Times New Roman" w:hint="eastAsia"/>
          <w:b/>
          <w:bCs/>
        </w:rPr>
        <w:t>討論</w:t>
      </w:r>
      <w:r w:rsidR="00603375" w:rsidRPr="00410F4E">
        <w:rPr>
          <w:rFonts w:ascii="Times New Roman" w:eastAsiaTheme="minorEastAsia" w:hAnsi="Times New Roman" w:hint="eastAsia"/>
          <w:b/>
          <w:bCs/>
        </w:rPr>
        <w:t>：</w:t>
      </w:r>
    </w:p>
    <w:p w14:paraId="5D0184B2" w14:textId="7EBFF6E8" w:rsidR="00603375" w:rsidRPr="004608EF" w:rsidRDefault="00603375" w:rsidP="00651F96">
      <w:pPr>
        <w:pStyle w:val="a3"/>
        <w:numPr>
          <w:ilvl w:val="0"/>
          <w:numId w:val="3"/>
        </w:numPr>
        <w:ind w:leftChars="0" w:firstLine="229"/>
        <w:rPr>
          <w:rFonts w:ascii="Times New Roman" w:eastAsiaTheme="minorEastAsia" w:hAnsi="Times New Roman"/>
        </w:rPr>
      </w:pPr>
      <w:r w:rsidRPr="004608EF">
        <w:rPr>
          <w:rFonts w:ascii="Times New Roman" w:eastAsiaTheme="minorEastAsia" w:hAnsi="Times New Roman" w:hint="eastAsia"/>
        </w:rPr>
        <w:t>園藝媒材能增加新手</w:t>
      </w:r>
      <w:r w:rsidR="00651F96" w:rsidRPr="004608EF">
        <w:rPr>
          <w:rFonts w:ascii="Times New Roman" w:eastAsiaTheme="minorEastAsia" w:hAnsi="Times New Roman" w:hint="eastAsia"/>
        </w:rPr>
        <w:t>領導者帶領團體的彈性。</w:t>
      </w:r>
    </w:p>
    <w:p w14:paraId="014E65B3" w14:textId="1FC85E9F" w:rsidR="00651F96" w:rsidRPr="004608EF" w:rsidRDefault="008F7E12" w:rsidP="00651F96">
      <w:pPr>
        <w:pStyle w:val="a3"/>
        <w:numPr>
          <w:ilvl w:val="0"/>
          <w:numId w:val="3"/>
        </w:numPr>
        <w:ind w:leftChars="0" w:firstLine="229"/>
        <w:rPr>
          <w:rFonts w:ascii="Times New Roman" w:eastAsiaTheme="minorEastAsia" w:hAnsi="Times New Roman"/>
        </w:rPr>
      </w:pPr>
      <w:r>
        <w:rPr>
          <w:rFonts w:ascii="Times New Roman" w:eastAsiaTheme="minorEastAsia" w:hAnsi="Times New Roman" w:hint="eastAsia"/>
        </w:rPr>
        <w:t>新手領導者可設計多元的方案因應</w:t>
      </w:r>
      <w:r w:rsidR="00651F96" w:rsidRPr="004608EF">
        <w:rPr>
          <w:rFonts w:ascii="Times New Roman" w:eastAsiaTheme="minorEastAsia" w:hAnsi="Times New Roman" w:hint="eastAsia"/>
        </w:rPr>
        <w:t>疫情</w:t>
      </w:r>
      <w:r w:rsidR="00FF4427">
        <w:rPr>
          <w:rFonts w:ascii="Times New Roman" w:eastAsiaTheme="minorEastAsia" w:hAnsi="Times New Roman" w:hint="eastAsia"/>
        </w:rPr>
        <w:t>影響</w:t>
      </w:r>
      <w:r w:rsidR="00810157" w:rsidRPr="004608EF">
        <w:rPr>
          <w:rFonts w:ascii="Times New Roman" w:eastAsiaTheme="minorEastAsia" w:hAnsi="Times New Roman" w:hint="eastAsia"/>
        </w:rPr>
        <w:t>。</w:t>
      </w:r>
    </w:p>
    <w:p w14:paraId="7C0978CE" w14:textId="5EA9089D" w:rsidR="00810157" w:rsidRDefault="00810157" w:rsidP="00810157">
      <w:pPr>
        <w:pStyle w:val="a3"/>
        <w:numPr>
          <w:ilvl w:val="0"/>
          <w:numId w:val="3"/>
        </w:numPr>
        <w:ind w:leftChars="0" w:firstLine="229"/>
        <w:rPr>
          <w:rFonts w:ascii="Times New Roman" w:eastAsiaTheme="minorEastAsia" w:hAnsi="Times New Roman"/>
        </w:rPr>
      </w:pPr>
      <w:r w:rsidRPr="004608EF">
        <w:rPr>
          <w:rFonts w:ascii="Times New Roman" w:eastAsiaTheme="minorEastAsia" w:hAnsi="Times New Roman" w:hint="eastAsia"/>
        </w:rPr>
        <w:t>新手領導者自身的彈性有助於面對疫情帶來的挑戰。</w:t>
      </w:r>
    </w:p>
    <w:p w14:paraId="28744886" w14:textId="77777777" w:rsidR="00C948DB" w:rsidRDefault="00C948DB" w:rsidP="00C948DB">
      <w:pPr>
        <w:rPr>
          <w:rFonts w:ascii="Times New Roman" w:eastAsiaTheme="minorEastAsia" w:hAnsi="Times New Roman"/>
        </w:rPr>
      </w:pPr>
    </w:p>
    <w:p w14:paraId="23599353" w14:textId="09D140FD" w:rsidR="00C948DB" w:rsidRDefault="00CB3AA4" w:rsidP="00C948DB">
      <w:pPr>
        <w:rPr>
          <w:rFonts w:ascii="Times New Roman" w:eastAsiaTheme="minorEastAsia" w:hAnsi="Times New Roman"/>
        </w:rPr>
      </w:pPr>
      <w:r w:rsidRPr="00CB3AA4">
        <w:rPr>
          <w:rFonts w:ascii="Times New Roman" w:eastAsiaTheme="minorEastAsia" w:hAnsi="Times New Roman" w:hint="eastAsia"/>
          <w:b/>
          <w:bCs/>
        </w:rPr>
        <w:t>關鍵字</w:t>
      </w:r>
      <w:r>
        <w:rPr>
          <w:rFonts w:ascii="Times New Roman" w:eastAsiaTheme="minorEastAsia" w:hAnsi="Times New Roman" w:hint="eastAsia"/>
        </w:rPr>
        <w:t>：疫情、園藝媒材、新手領導者、學習動機團體</w:t>
      </w:r>
    </w:p>
    <w:p w14:paraId="3BB6EC99" w14:textId="739F7661" w:rsidR="000C328A" w:rsidRDefault="000C328A" w:rsidP="00C948DB">
      <w:pPr>
        <w:rPr>
          <w:rFonts w:ascii="Times New Roman" w:eastAsiaTheme="minorEastAsia" w:hAnsi="Times New Roman"/>
        </w:rPr>
      </w:pPr>
      <w:bookmarkStart w:id="0" w:name="_GoBack"/>
      <w:bookmarkEnd w:id="0"/>
    </w:p>
    <w:sectPr w:rsidR="000C328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81ED8F" w14:textId="77777777" w:rsidR="003B311A" w:rsidRDefault="003B311A" w:rsidP="00D4655F">
      <w:r>
        <w:separator/>
      </w:r>
    </w:p>
  </w:endnote>
  <w:endnote w:type="continuationSeparator" w:id="0">
    <w:p w14:paraId="4FF49BC8" w14:textId="77777777" w:rsidR="003B311A" w:rsidRDefault="003B311A" w:rsidP="00D465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E0DFE8" w14:textId="77777777" w:rsidR="003B311A" w:rsidRDefault="003B311A" w:rsidP="00D4655F">
      <w:r>
        <w:separator/>
      </w:r>
    </w:p>
  </w:footnote>
  <w:footnote w:type="continuationSeparator" w:id="0">
    <w:p w14:paraId="62AFBE22" w14:textId="77777777" w:rsidR="003B311A" w:rsidRDefault="003B311A" w:rsidP="00D465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A6BDB"/>
    <w:multiLevelType w:val="hybridMultilevel"/>
    <w:tmpl w:val="049645C0"/>
    <w:lvl w:ilvl="0" w:tplc="4FA03880">
      <w:start w:val="1"/>
      <w:numFmt w:val="taiwaneseCountingThousand"/>
      <w:lvlText w:val="%1、"/>
      <w:lvlJc w:val="center"/>
      <w:pPr>
        <w:ind w:left="480" w:hanging="480"/>
      </w:pPr>
      <w:rPr>
        <w:rFonts w:ascii="新細明體" w:eastAsia="新細明體" w:hAnsi="新細明體" w:cs="新細明體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7642DF9"/>
    <w:multiLevelType w:val="hybridMultilevel"/>
    <w:tmpl w:val="C846ACCC"/>
    <w:lvl w:ilvl="0" w:tplc="C3F4157C">
      <w:start w:val="1"/>
      <w:numFmt w:val="taiwaneseCountingThousand"/>
      <w:lvlText w:val="%1、"/>
      <w:lvlJc w:val="center"/>
      <w:pPr>
        <w:ind w:left="480" w:hanging="480"/>
      </w:pPr>
      <w:rPr>
        <w:rFonts w:hint="default"/>
        <w:b/>
        <w:bCs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66C85442"/>
    <w:multiLevelType w:val="hybridMultilevel"/>
    <w:tmpl w:val="049645C0"/>
    <w:lvl w:ilvl="0" w:tplc="FFFFFFFF">
      <w:start w:val="1"/>
      <w:numFmt w:val="taiwaneseCountingThousand"/>
      <w:lvlText w:val="%1、"/>
      <w:lvlJc w:val="center"/>
      <w:pPr>
        <w:ind w:left="480" w:hanging="480"/>
      </w:pPr>
      <w:rPr>
        <w:rFonts w:ascii="新細明體" w:eastAsia="新細明體" w:hAnsi="新細明體" w:cs="新細明體"/>
      </w:rPr>
    </w:lvl>
    <w:lvl w:ilvl="1" w:tplc="FFFFFFFF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916"/>
    <w:rsid w:val="000C328A"/>
    <w:rsid w:val="00244B6D"/>
    <w:rsid w:val="002459E4"/>
    <w:rsid w:val="00287522"/>
    <w:rsid w:val="002A7EE3"/>
    <w:rsid w:val="002F3C1B"/>
    <w:rsid w:val="003759AF"/>
    <w:rsid w:val="003B311A"/>
    <w:rsid w:val="00410F4E"/>
    <w:rsid w:val="004608EF"/>
    <w:rsid w:val="005E2916"/>
    <w:rsid w:val="00603375"/>
    <w:rsid w:val="00641B9B"/>
    <w:rsid w:val="00651F96"/>
    <w:rsid w:val="006F1F07"/>
    <w:rsid w:val="00702A8E"/>
    <w:rsid w:val="00810157"/>
    <w:rsid w:val="008F7E12"/>
    <w:rsid w:val="009D2EFE"/>
    <w:rsid w:val="00AF1793"/>
    <w:rsid w:val="00AF6667"/>
    <w:rsid w:val="00B33EC9"/>
    <w:rsid w:val="00C425E5"/>
    <w:rsid w:val="00C948DB"/>
    <w:rsid w:val="00CB3AA4"/>
    <w:rsid w:val="00CB6A01"/>
    <w:rsid w:val="00D4655F"/>
    <w:rsid w:val="00DE1FD9"/>
    <w:rsid w:val="00EE2824"/>
    <w:rsid w:val="00F67A66"/>
    <w:rsid w:val="00FC7A55"/>
    <w:rsid w:val="00FF4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D0FF51"/>
  <w15:chartTrackingRefBased/>
  <w15:docId w15:val="{F3BF42CE-8323-472D-943F-C277E0283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E2916"/>
    <w:rPr>
      <w:rFonts w:ascii="新細明體" w:eastAsia="新細明體" w:hAnsi="新細明體" w:cs="新細明體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7A66"/>
    <w:pPr>
      <w:ind w:leftChars="200" w:left="480"/>
    </w:pPr>
  </w:style>
  <w:style w:type="table" w:styleId="a4">
    <w:name w:val="Table Grid"/>
    <w:basedOn w:val="a1"/>
    <w:uiPriority w:val="39"/>
    <w:rsid w:val="00AF1793"/>
    <w:rPr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D4655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4655F"/>
    <w:rPr>
      <w:rFonts w:ascii="新細明體" w:eastAsia="新細明體" w:hAnsi="新細明體" w:cs="新細明體"/>
      <w:kern w:val="0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4655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D4655F"/>
    <w:rPr>
      <w:rFonts w:ascii="新細明體" w:eastAsia="新細明體" w:hAnsi="新細明體" w:cs="新細明體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143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7893F1-ACD1-4784-8FEE-AA7267390B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161</Words>
  <Characters>924</Characters>
  <Application>Microsoft Office Word</Application>
  <DocSecurity>0</DocSecurity>
  <Lines>7</Lines>
  <Paragraphs>2</Paragraphs>
  <ScaleCrop>false</ScaleCrop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2023-03-21T09:48:00Z</dcterms:created>
  <dcterms:modified xsi:type="dcterms:W3CDTF">2023-03-24T05:30:00Z</dcterms:modified>
</cp:coreProperties>
</file>