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1F32" w14:textId="69BD7C18" w:rsidR="002E5B64" w:rsidRPr="00EC2A36" w:rsidRDefault="004060E2" w:rsidP="004060E2">
      <w:pPr>
        <w:overflowPunct w:val="0"/>
        <w:jc w:val="both"/>
        <w:rPr>
          <w:rFonts w:asciiTheme="minorEastAsia" w:hAnsiTheme="minorEastAsia" w:cs="Times New Roman"/>
        </w:rPr>
      </w:pPr>
      <w:r w:rsidRPr="00EC2A36">
        <w:rPr>
          <w:rFonts w:asciiTheme="minorEastAsia" w:hAnsiTheme="minorEastAsia" w:cs="Times New Roman" w:hint="eastAsia"/>
          <w:b/>
          <w:bCs/>
        </w:rPr>
        <w:t>一、</w:t>
      </w:r>
      <w:r w:rsidR="007E14E1" w:rsidRPr="00EC2A36">
        <w:rPr>
          <w:rFonts w:asciiTheme="minorEastAsia" w:hAnsiTheme="minorEastAsia" w:cs="Times New Roman"/>
          <w:b/>
          <w:bCs/>
        </w:rPr>
        <w:t>研究題目：</w:t>
      </w:r>
      <w:r w:rsidR="0002337D" w:rsidRPr="00EC2A36">
        <w:rPr>
          <w:rFonts w:asciiTheme="minorEastAsia" w:hAnsiTheme="minorEastAsia" w:cs="Times New Roman"/>
        </w:rPr>
        <w:t>從</w:t>
      </w:r>
      <w:r w:rsidR="007E14E1" w:rsidRPr="00EC2A36">
        <w:rPr>
          <w:rFonts w:asciiTheme="minorEastAsia" w:hAnsiTheme="minorEastAsia" w:cs="Times New Roman"/>
        </w:rPr>
        <w:t>癌症病人</w:t>
      </w:r>
      <w:r w:rsidR="00EA7BC0" w:rsidRPr="00EC2A36">
        <w:rPr>
          <w:rFonts w:asciiTheme="minorEastAsia" w:hAnsiTheme="minorEastAsia" w:cs="Times New Roman"/>
        </w:rPr>
        <w:t>諮商</w:t>
      </w:r>
      <w:r w:rsidR="007E14E1" w:rsidRPr="00EC2A36">
        <w:rPr>
          <w:rFonts w:asciiTheme="minorEastAsia" w:hAnsiTheme="minorEastAsia" w:cs="Times New Roman"/>
        </w:rPr>
        <w:t>團體</w:t>
      </w:r>
      <w:r w:rsidR="00380AB0" w:rsidRPr="00EC2A36">
        <w:rPr>
          <w:rFonts w:asciiTheme="minorEastAsia" w:hAnsiTheme="minorEastAsia" w:cs="Times New Roman" w:hint="eastAsia"/>
        </w:rPr>
        <w:t>研究</w:t>
      </w:r>
      <w:r w:rsidR="007E14E1" w:rsidRPr="00EC2A36">
        <w:rPr>
          <w:rFonts w:asciiTheme="minorEastAsia" w:hAnsiTheme="minorEastAsia" w:cs="Times New Roman"/>
        </w:rPr>
        <w:t>——</w:t>
      </w:r>
      <w:r w:rsidR="0002337D" w:rsidRPr="00EC2A36">
        <w:rPr>
          <w:rFonts w:asciiTheme="minorEastAsia" w:hAnsiTheme="minorEastAsia" w:cs="Times New Roman"/>
        </w:rPr>
        <w:t>建構</w:t>
      </w:r>
      <w:r w:rsidR="007E14E1" w:rsidRPr="00EC2A36">
        <w:rPr>
          <w:rFonts w:asciiTheme="minorEastAsia" w:hAnsiTheme="minorEastAsia" w:cs="Times New Roman"/>
        </w:rPr>
        <w:t>臨終諮商</w:t>
      </w:r>
      <w:r w:rsidR="00B83CCD" w:rsidRPr="00EC2A36">
        <w:rPr>
          <w:rFonts w:asciiTheme="minorEastAsia" w:hAnsiTheme="minorEastAsia" w:cs="Times New Roman" w:hint="eastAsia"/>
        </w:rPr>
        <w:t>團體</w:t>
      </w:r>
      <w:r w:rsidR="007E14E1" w:rsidRPr="00EC2A36">
        <w:rPr>
          <w:rFonts w:asciiTheme="minorEastAsia" w:hAnsiTheme="minorEastAsia" w:cs="Times New Roman"/>
        </w:rPr>
        <w:t>方案設計</w:t>
      </w:r>
    </w:p>
    <w:p w14:paraId="26A015A6" w14:textId="701616FD" w:rsidR="006E7241" w:rsidRPr="00EC2A36" w:rsidRDefault="005D212A" w:rsidP="000C2647">
      <w:pPr>
        <w:overflowPunct w:val="0"/>
        <w:jc w:val="both"/>
        <w:rPr>
          <w:rFonts w:asciiTheme="minorEastAsia" w:hAnsiTheme="minorEastAsia" w:cs="Times New Roman"/>
          <w:b/>
          <w:bCs/>
        </w:rPr>
      </w:pPr>
      <w:r w:rsidRPr="00EC2A36">
        <w:rPr>
          <w:rFonts w:asciiTheme="minorEastAsia" w:hAnsiTheme="minorEastAsia" w:cs="Times New Roman" w:hint="eastAsia"/>
          <w:b/>
          <w:bCs/>
        </w:rPr>
        <w:t>二、</w:t>
      </w:r>
      <w:r w:rsidR="007E14E1" w:rsidRPr="00EC2A36">
        <w:rPr>
          <w:rFonts w:asciiTheme="minorEastAsia" w:hAnsiTheme="minorEastAsia" w:cs="Times New Roman"/>
          <w:b/>
          <w:bCs/>
        </w:rPr>
        <w:t>研究目的與目標</w:t>
      </w:r>
      <w:r w:rsidR="004607D8" w:rsidRPr="00EC2A36">
        <w:rPr>
          <w:rFonts w:asciiTheme="minorEastAsia" w:hAnsiTheme="minorEastAsia" w:cs="Times New Roman"/>
          <w:b/>
          <w:bCs/>
        </w:rPr>
        <w:t>：</w:t>
      </w:r>
    </w:p>
    <w:p w14:paraId="5DC41171" w14:textId="36A30FD1" w:rsidR="00B0578D" w:rsidRPr="00EC2A36" w:rsidRDefault="00380AB0" w:rsidP="000C2647">
      <w:pPr>
        <w:overflowPunct w:val="0"/>
        <w:ind w:firstLine="480"/>
        <w:jc w:val="both"/>
        <w:rPr>
          <w:rFonts w:asciiTheme="minorEastAsia" w:hAnsiTheme="minorEastAsia" w:cs="Times New Roman"/>
        </w:rPr>
      </w:pPr>
      <w:r w:rsidRPr="00EC2A36">
        <w:rPr>
          <w:rFonts w:asciiTheme="minorEastAsia" w:hAnsiTheme="minorEastAsia" w:cs="Times New Roman"/>
        </w:rPr>
        <w:t>新發生癌症及癌症死亡人數</w:t>
      </w:r>
      <w:r w:rsidRPr="00EC2A36">
        <w:rPr>
          <w:rFonts w:asciiTheme="minorEastAsia" w:hAnsiTheme="minorEastAsia" w:cs="Times New Roman" w:hint="eastAsia"/>
        </w:rPr>
        <w:t>正</w:t>
      </w:r>
      <w:r w:rsidR="00B84F5A" w:rsidRPr="00EC2A36">
        <w:rPr>
          <w:rFonts w:asciiTheme="minorEastAsia" w:hAnsiTheme="minorEastAsia" w:cs="Times New Roman"/>
        </w:rPr>
        <w:t>逐年增加</w:t>
      </w:r>
      <w:r w:rsidR="005F6E6F" w:rsidRPr="00EC2A36">
        <w:rPr>
          <w:rFonts w:asciiTheme="minorEastAsia" w:hAnsiTheme="minorEastAsia" w:cs="Times New Roman"/>
        </w:rPr>
        <w:t>，</w:t>
      </w:r>
      <w:r w:rsidR="00B33F71" w:rsidRPr="00EC2A36">
        <w:rPr>
          <w:rFonts w:asciiTheme="minorEastAsia" w:hAnsiTheme="minorEastAsia" w:cs="Times New Roman"/>
        </w:rPr>
        <w:t>109年新發生癌症人數相較108</w:t>
      </w:r>
      <w:r w:rsidR="000E0E04" w:rsidRPr="00EC2A36">
        <w:rPr>
          <w:rFonts w:asciiTheme="minorEastAsia" w:hAnsiTheme="minorEastAsia" w:cs="Times New Roman" w:hint="eastAsia"/>
        </w:rPr>
        <w:t>年</w:t>
      </w:r>
      <w:r w:rsidR="00B33F71" w:rsidRPr="00EC2A36">
        <w:rPr>
          <w:rFonts w:asciiTheme="minorEastAsia" w:hAnsiTheme="minorEastAsia" w:cs="Times New Roman"/>
        </w:rPr>
        <w:t>增加725人；110年因癌症死亡人數相較109年增加1,495人</w:t>
      </w:r>
      <w:r w:rsidR="00366245" w:rsidRPr="00EC2A36">
        <w:rPr>
          <w:rFonts w:asciiTheme="minorEastAsia" w:hAnsiTheme="minorEastAsia" w:cs="Times New Roman" w:hint="eastAsia"/>
        </w:rPr>
        <w:t>（</w:t>
      </w:r>
      <w:r w:rsidR="00366245" w:rsidRPr="00EC2A36">
        <w:rPr>
          <w:rFonts w:asciiTheme="minorEastAsia" w:hAnsiTheme="minorEastAsia" w:cs="Times New Roman"/>
        </w:rPr>
        <w:t>衛生福利部</w:t>
      </w:r>
      <w:r w:rsidR="00366245" w:rsidRPr="00EC2A36">
        <w:rPr>
          <w:rFonts w:asciiTheme="minorEastAsia" w:hAnsiTheme="minorEastAsia" w:cs="Times New Roman" w:hint="eastAsia"/>
        </w:rPr>
        <w:t>，2</w:t>
      </w:r>
      <w:r w:rsidR="00366245" w:rsidRPr="00EC2A36">
        <w:rPr>
          <w:rFonts w:asciiTheme="minorEastAsia" w:hAnsiTheme="minorEastAsia" w:cs="Times New Roman"/>
        </w:rPr>
        <w:t>022</w:t>
      </w:r>
      <w:r w:rsidR="00366245" w:rsidRPr="00EC2A36">
        <w:rPr>
          <w:rFonts w:asciiTheme="minorEastAsia" w:hAnsiTheme="minorEastAsia" w:cs="Times New Roman" w:hint="eastAsia"/>
        </w:rPr>
        <w:t>）</w:t>
      </w:r>
      <w:r w:rsidR="00B84F5A" w:rsidRPr="00EC2A36">
        <w:rPr>
          <w:rFonts w:asciiTheme="minorEastAsia" w:hAnsiTheme="minorEastAsia" w:cs="Times New Roman"/>
        </w:rPr>
        <w:t>。</w:t>
      </w:r>
      <w:r w:rsidR="00044F8D" w:rsidRPr="00EC2A36">
        <w:rPr>
          <w:rFonts w:asciiTheme="minorEastAsia" w:hAnsiTheme="minorEastAsia" w:cs="Times New Roman"/>
        </w:rPr>
        <w:t>癌症</w:t>
      </w:r>
      <w:r w:rsidR="00F540F4" w:rsidRPr="00EC2A36">
        <w:rPr>
          <w:rFonts w:asciiTheme="minorEastAsia" w:hAnsiTheme="minorEastAsia" w:cs="Times New Roman" w:hint="eastAsia"/>
        </w:rPr>
        <w:t>病人</w:t>
      </w:r>
      <w:r w:rsidR="00044F8D" w:rsidRPr="00EC2A36">
        <w:rPr>
          <w:rFonts w:asciiTheme="minorEastAsia" w:hAnsiTheme="minorEastAsia" w:cs="Times New Roman"/>
        </w:rPr>
        <w:t>心理歷程變化</w:t>
      </w:r>
      <w:r w:rsidR="005F6E6F" w:rsidRPr="00EC2A36">
        <w:rPr>
          <w:rFonts w:asciiTheme="minorEastAsia" w:hAnsiTheme="minorEastAsia" w:cs="Times New Roman"/>
        </w:rPr>
        <w:t>複雜，專業心理協助較能協助調適</w:t>
      </w:r>
      <w:r w:rsidR="006E7241" w:rsidRPr="00EC2A36">
        <w:rPr>
          <w:rFonts w:asciiTheme="minorEastAsia" w:hAnsiTheme="minorEastAsia" w:cs="Times New Roman"/>
        </w:rPr>
        <w:t>（謝蕙欣，2012）</w:t>
      </w:r>
      <w:r w:rsidR="005F6E6F" w:rsidRPr="00EC2A36">
        <w:rPr>
          <w:rFonts w:asciiTheme="minorEastAsia" w:hAnsiTheme="minorEastAsia" w:cs="Times New Roman"/>
        </w:rPr>
        <w:t>，滿足</w:t>
      </w:r>
      <w:r w:rsidR="00D97E90" w:rsidRPr="00EC2A36">
        <w:rPr>
          <w:rFonts w:asciiTheme="minorEastAsia" w:hAnsiTheme="minorEastAsia" w:cs="Times New Roman" w:hint="eastAsia"/>
        </w:rPr>
        <w:t>身、心、社、靈</w:t>
      </w:r>
      <w:r w:rsidR="004161CF" w:rsidRPr="00EC2A36">
        <w:rPr>
          <w:rFonts w:asciiTheme="minorEastAsia" w:hAnsiTheme="minorEastAsia" w:cs="Times New Roman"/>
        </w:rPr>
        <w:t>需求</w:t>
      </w:r>
      <w:r w:rsidR="005F6E6F" w:rsidRPr="00EC2A36">
        <w:rPr>
          <w:rFonts w:asciiTheme="minorEastAsia" w:hAnsiTheme="minorEastAsia" w:cs="Times New Roman"/>
        </w:rPr>
        <w:t>，</w:t>
      </w:r>
      <w:r w:rsidR="00591BB6" w:rsidRPr="00EC2A36">
        <w:rPr>
          <w:rFonts w:asciiTheme="minorEastAsia" w:hAnsiTheme="minorEastAsia" w:cs="Times New Roman"/>
        </w:rPr>
        <w:t>以團體形式協助</w:t>
      </w:r>
      <w:r w:rsidR="00815A62" w:rsidRPr="00EC2A36">
        <w:rPr>
          <w:rFonts w:asciiTheme="minorEastAsia" w:hAnsiTheme="minorEastAsia" w:cs="Times New Roman"/>
        </w:rPr>
        <w:t>從困苦中看到</w:t>
      </w:r>
      <w:r w:rsidR="00B9427E" w:rsidRPr="00EC2A36">
        <w:rPr>
          <w:rFonts w:asciiTheme="minorEastAsia" w:hAnsiTheme="minorEastAsia" w:cs="Times New Roman"/>
        </w:rPr>
        <w:t>受苦意義</w:t>
      </w:r>
      <w:r w:rsidR="00815A62" w:rsidRPr="00EC2A36">
        <w:rPr>
          <w:rFonts w:asciiTheme="minorEastAsia" w:hAnsiTheme="minorEastAsia" w:cs="Times New Roman"/>
        </w:rPr>
        <w:t>，</w:t>
      </w:r>
      <w:r w:rsidR="008E0DFF" w:rsidRPr="00EC2A36">
        <w:rPr>
          <w:rFonts w:asciiTheme="minorEastAsia" w:hAnsiTheme="minorEastAsia" w:cs="Times New Roman"/>
        </w:rPr>
        <w:t>且</w:t>
      </w:r>
      <w:r w:rsidR="00815A62" w:rsidRPr="00EC2A36">
        <w:rPr>
          <w:rFonts w:asciiTheme="minorEastAsia" w:hAnsiTheme="minorEastAsia" w:cs="Times New Roman"/>
        </w:rPr>
        <w:t>能夠善終，是</w:t>
      </w:r>
      <w:r w:rsidR="005F6E6F" w:rsidRPr="00EC2A36">
        <w:rPr>
          <w:rFonts w:asciiTheme="minorEastAsia" w:hAnsiTheme="minorEastAsia" w:cs="Times New Roman"/>
        </w:rPr>
        <w:t>值得諮商</w:t>
      </w:r>
      <w:r w:rsidRPr="00EC2A36">
        <w:rPr>
          <w:rFonts w:asciiTheme="minorEastAsia" w:hAnsiTheme="minorEastAsia" w:cs="Times New Roman" w:hint="eastAsia"/>
        </w:rPr>
        <w:t>專業</w:t>
      </w:r>
      <w:r w:rsidR="005F6E6F" w:rsidRPr="00EC2A36">
        <w:rPr>
          <w:rFonts w:asciiTheme="minorEastAsia" w:hAnsiTheme="minorEastAsia" w:cs="Times New Roman"/>
        </w:rPr>
        <w:t>投入</w:t>
      </w:r>
      <w:r w:rsidR="00815A62" w:rsidRPr="00EC2A36">
        <w:rPr>
          <w:rFonts w:asciiTheme="minorEastAsia" w:hAnsiTheme="minorEastAsia" w:cs="Times New Roman"/>
        </w:rPr>
        <w:t>的</w:t>
      </w:r>
      <w:r w:rsidR="00366245" w:rsidRPr="00EC2A36">
        <w:rPr>
          <w:rFonts w:asciiTheme="minorEastAsia" w:hAnsiTheme="minorEastAsia" w:cs="Times New Roman" w:hint="eastAsia"/>
        </w:rPr>
        <w:t>領域</w:t>
      </w:r>
      <w:r w:rsidR="006E7241" w:rsidRPr="00EC2A36">
        <w:rPr>
          <w:rFonts w:asciiTheme="minorEastAsia" w:hAnsiTheme="minorEastAsia" w:cs="Times New Roman" w:hint="eastAsia"/>
        </w:rPr>
        <w:t>（</w:t>
      </w:r>
      <w:r w:rsidR="00962D15" w:rsidRPr="00EC2A36">
        <w:rPr>
          <w:rFonts w:asciiTheme="minorEastAsia" w:hAnsiTheme="minorEastAsia" w:cs="Times New Roman"/>
        </w:rPr>
        <w:t>石世明、徐聖輝，2010</w:t>
      </w:r>
      <w:r w:rsidR="006E7241" w:rsidRPr="00EC2A36">
        <w:rPr>
          <w:rFonts w:asciiTheme="minorEastAsia" w:hAnsiTheme="minorEastAsia" w:cs="Times New Roman"/>
        </w:rPr>
        <w:t>）</w:t>
      </w:r>
      <w:r w:rsidR="00CB340A" w:rsidRPr="00EC2A36">
        <w:rPr>
          <w:rFonts w:asciiTheme="minorEastAsia" w:hAnsiTheme="minorEastAsia" w:cs="Times New Roman" w:hint="eastAsia"/>
        </w:rPr>
        <w:t>。</w:t>
      </w:r>
    </w:p>
    <w:p w14:paraId="67804D28" w14:textId="75C38D6B" w:rsidR="007660CC" w:rsidRPr="00EC2A36" w:rsidRDefault="00591BB6" w:rsidP="000C2647">
      <w:pPr>
        <w:overflowPunct w:val="0"/>
        <w:ind w:firstLine="480"/>
        <w:jc w:val="both"/>
        <w:rPr>
          <w:rFonts w:asciiTheme="minorEastAsia" w:hAnsiTheme="minorEastAsia" w:cs="Times New Roman"/>
          <w:b/>
          <w:bCs/>
        </w:rPr>
      </w:pPr>
      <w:r w:rsidRPr="00EC2A36">
        <w:rPr>
          <w:rFonts w:asciiTheme="minorEastAsia" w:hAnsiTheme="minorEastAsia" w:cs="Times New Roman"/>
        </w:rPr>
        <w:t>本文檢視</w:t>
      </w:r>
      <w:r w:rsidR="00122957" w:rsidRPr="00EC2A36">
        <w:rPr>
          <w:rFonts w:asciiTheme="minorEastAsia" w:hAnsiTheme="minorEastAsia" w:cs="Times New Roman"/>
        </w:rPr>
        <w:t>國內</w:t>
      </w:r>
      <w:r w:rsidR="0036777C" w:rsidRPr="00EC2A36">
        <w:rPr>
          <w:rFonts w:asciiTheme="minorEastAsia" w:hAnsiTheme="minorEastAsia" w:cs="Times New Roman"/>
        </w:rPr>
        <w:t>外</w:t>
      </w:r>
      <w:r w:rsidR="00122957" w:rsidRPr="00EC2A36">
        <w:rPr>
          <w:rFonts w:asciiTheme="minorEastAsia" w:hAnsiTheme="minorEastAsia" w:cs="Times New Roman"/>
        </w:rPr>
        <w:t>相關文獻，</w:t>
      </w:r>
      <w:r w:rsidRPr="00EC2A36">
        <w:rPr>
          <w:rFonts w:asciiTheme="minorEastAsia" w:hAnsiTheme="minorEastAsia" w:cs="Times New Roman"/>
        </w:rPr>
        <w:t>以</w:t>
      </w:r>
      <w:r w:rsidR="007916C7" w:rsidRPr="00EC2A36">
        <w:rPr>
          <w:rFonts w:asciiTheme="minorEastAsia" w:hAnsiTheme="minorEastAsia" w:cs="Times New Roman"/>
        </w:rPr>
        <w:t>華藝</w:t>
      </w:r>
      <w:r w:rsidR="00104B04" w:rsidRPr="00EC2A36">
        <w:rPr>
          <w:rFonts w:asciiTheme="minorEastAsia" w:hAnsiTheme="minorEastAsia" w:cs="Times New Roman" w:hint="eastAsia"/>
        </w:rPr>
        <w:t>線上</w:t>
      </w:r>
      <w:r w:rsidR="007916C7" w:rsidRPr="00EC2A36">
        <w:rPr>
          <w:rFonts w:asciiTheme="minorEastAsia" w:hAnsiTheme="minorEastAsia" w:cs="Times New Roman"/>
        </w:rPr>
        <w:t>圖書館、Research Gate、Google學術</w:t>
      </w:r>
      <w:r w:rsidR="00B0578D" w:rsidRPr="00EC2A36">
        <w:rPr>
          <w:rFonts w:asciiTheme="minorEastAsia" w:hAnsiTheme="minorEastAsia" w:cs="Times New Roman" w:hint="eastAsia"/>
        </w:rPr>
        <w:t>、</w:t>
      </w:r>
      <w:r w:rsidR="00B0578D" w:rsidRPr="00EC2A36">
        <w:rPr>
          <w:rFonts w:asciiTheme="minorEastAsia" w:hAnsiTheme="minorEastAsia" w:hint="eastAsia"/>
        </w:rPr>
        <w:t>台灣碩博士論文加值系統</w:t>
      </w:r>
      <w:r w:rsidR="00C1052E" w:rsidRPr="00EC2A36">
        <w:rPr>
          <w:rFonts w:asciiTheme="minorEastAsia" w:hAnsiTheme="minorEastAsia" w:hint="eastAsia"/>
        </w:rPr>
        <w:t>、國家圖書館期刊文獻資訊網</w:t>
      </w:r>
      <w:r w:rsidR="0065391E" w:rsidRPr="00EC2A36">
        <w:rPr>
          <w:rFonts w:ascii="Cambria" w:hAnsi="Cambria" w:hint="eastAsia"/>
        </w:rPr>
        <w:t>、</w:t>
      </w:r>
      <w:r w:rsidR="0065391E" w:rsidRPr="00EC2A36">
        <w:rPr>
          <w:rFonts w:ascii="Cambria" w:hAnsi="Cambria" w:hint="eastAsia"/>
        </w:rPr>
        <w:t>EBSCO</w:t>
      </w:r>
      <w:r w:rsidR="0065391E" w:rsidRPr="00EC2A36">
        <w:rPr>
          <w:rFonts w:ascii="Cambria" w:hAnsi="Cambria"/>
        </w:rPr>
        <w:t>host</w:t>
      </w:r>
      <w:r w:rsidR="0065391E" w:rsidRPr="00EC2A36">
        <w:rPr>
          <w:rFonts w:ascii="Cambria" w:hAnsi="Cambria" w:hint="eastAsia"/>
        </w:rPr>
        <w:t>、</w:t>
      </w:r>
      <w:r w:rsidR="0065391E" w:rsidRPr="00EC2A36">
        <w:rPr>
          <w:rFonts w:ascii="Cambria" w:hAnsi="Cambria"/>
        </w:rPr>
        <w:t>ProQuest</w:t>
      </w:r>
      <w:r w:rsidRPr="00EC2A36">
        <w:rPr>
          <w:rFonts w:asciiTheme="minorEastAsia" w:hAnsiTheme="minorEastAsia" w:cs="Times New Roman"/>
        </w:rPr>
        <w:t>檢視</w:t>
      </w:r>
      <w:r w:rsidR="00615792" w:rsidRPr="00EC2A36">
        <w:rPr>
          <w:rFonts w:asciiTheme="minorEastAsia" w:hAnsiTheme="minorEastAsia" w:cs="Times New Roman"/>
        </w:rPr>
        <w:t>20</w:t>
      </w:r>
      <w:r w:rsidR="004808D5" w:rsidRPr="00EC2A36">
        <w:rPr>
          <w:rFonts w:asciiTheme="minorEastAsia" w:hAnsiTheme="minorEastAsia" w:cs="Times New Roman"/>
        </w:rPr>
        <w:t>10</w:t>
      </w:r>
      <w:r w:rsidR="008A4196" w:rsidRPr="00EC2A36">
        <w:rPr>
          <w:rFonts w:asciiTheme="minorEastAsia" w:hAnsiTheme="minorEastAsia" w:cs="Times New Roman"/>
        </w:rPr>
        <w:t>至</w:t>
      </w:r>
      <w:r w:rsidR="00615792" w:rsidRPr="00EC2A36">
        <w:rPr>
          <w:rFonts w:asciiTheme="minorEastAsia" w:hAnsiTheme="minorEastAsia" w:cs="Times New Roman"/>
        </w:rPr>
        <w:t>2023</w:t>
      </w:r>
      <w:r w:rsidR="008A4196" w:rsidRPr="00EC2A36">
        <w:rPr>
          <w:rFonts w:asciiTheme="minorEastAsia" w:hAnsiTheme="minorEastAsia" w:cs="Times New Roman"/>
        </w:rPr>
        <w:t>年</w:t>
      </w:r>
      <w:r w:rsidRPr="00EC2A36">
        <w:rPr>
          <w:rFonts w:asciiTheme="minorEastAsia" w:hAnsiTheme="minorEastAsia" w:cs="Times New Roman"/>
        </w:rPr>
        <w:t>的文獻發現</w:t>
      </w:r>
      <w:r w:rsidR="00B83CCD" w:rsidRPr="00EC2A36">
        <w:rPr>
          <w:rFonts w:asciiTheme="minorEastAsia" w:hAnsiTheme="minorEastAsia" w:cs="Times New Roman" w:hint="eastAsia"/>
        </w:rPr>
        <w:t>有</w:t>
      </w:r>
      <w:r w:rsidR="00380732" w:rsidRPr="00EC2A36">
        <w:rPr>
          <w:rFonts w:asciiTheme="minorEastAsia" w:hAnsiTheme="minorEastAsia" w:cs="Times New Roman"/>
        </w:rPr>
        <w:t>38</w:t>
      </w:r>
      <w:r w:rsidR="00B83CCD" w:rsidRPr="00EC2A36">
        <w:rPr>
          <w:rFonts w:asciiTheme="minorEastAsia" w:hAnsiTheme="minorEastAsia" w:cs="Times New Roman" w:hint="eastAsia"/>
        </w:rPr>
        <w:t>篇</w:t>
      </w:r>
      <w:r w:rsidR="00261881" w:rsidRPr="00EC2A36">
        <w:rPr>
          <w:rFonts w:asciiTheme="minorEastAsia" w:hAnsiTheme="minorEastAsia" w:cs="Times New Roman" w:hint="eastAsia"/>
        </w:rPr>
        <w:t>。</w:t>
      </w:r>
      <w:r w:rsidR="00A130A4" w:rsidRPr="00EC2A36">
        <w:rPr>
          <w:rFonts w:asciiTheme="minorEastAsia" w:hAnsiTheme="minorEastAsia" w:cs="Times New Roman"/>
        </w:rPr>
        <w:t>國內</w:t>
      </w:r>
      <w:r w:rsidR="00122957" w:rsidRPr="00EC2A36">
        <w:rPr>
          <w:rFonts w:asciiTheme="minorEastAsia" w:hAnsiTheme="minorEastAsia" w:cs="Times New Roman"/>
        </w:rPr>
        <w:t>針對癌症病人提供</w:t>
      </w:r>
      <w:r w:rsidR="004460EC" w:rsidRPr="00EC2A36">
        <w:rPr>
          <w:rFonts w:asciiTheme="minorEastAsia" w:hAnsiTheme="minorEastAsia" w:cs="Times New Roman"/>
        </w:rPr>
        <w:t>心理</w:t>
      </w:r>
      <w:r w:rsidR="00122957" w:rsidRPr="00EC2A36">
        <w:rPr>
          <w:rFonts w:asciiTheme="minorEastAsia" w:hAnsiTheme="minorEastAsia" w:cs="Times New Roman"/>
        </w:rPr>
        <w:t>團體</w:t>
      </w:r>
      <w:r w:rsidR="004460EC" w:rsidRPr="00EC2A36">
        <w:rPr>
          <w:rFonts w:asciiTheme="minorEastAsia" w:hAnsiTheme="minorEastAsia" w:cs="Times New Roman"/>
        </w:rPr>
        <w:t>依性質</w:t>
      </w:r>
      <w:r w:rsidR="002739D8" w:rsidRPr="00EC2A36">
        <w:rPr>
          <w:rFonts w:asciiTheme="minorEastAsia" w:hAnsiTheme="minorEastAsia" w:cs="Times New Roman"/>
        </w:rPr>
        <w:t>分為</w:t>
      </w:r>
      <w:r w:rsidR="004460EC" w:rsidRPr="00EC2A36">
        <w:rPr>
          <w:rFonts w:asciiTheme="minorEastAsia" w:hAnsiTheme="minorEastAsia" w:cs="Times New Roman"/>
        </w:rPr>
        <w:t>支持團體、心理團體、團體藝術治療、正念團體治療、團體工作坊</w:t>
      </w:r>
      <w:r w:rsidR="000E0E04" w:rsidRPr="00EC2A36">
        <w:rPr>
          <w:rFonts w:asciiTheme="minorEastAsia" w:hAnsiTheme="minorEastAsia" w:cs="Times New Roman" w:hint="eastAsia"/>
        </w:rPr>
        <w:t>及</w:t>
      </w:r>
      <w:r w:rsidR="004460EC" w:rsidRPr="00EC2A36">
        <w:rPr>
          <w:rFonts w:asciiTheme="minorEastAsia" w:hAnsiTheme="minorEastAsia" w:cs="Times New Roman"/>
        </w:rPr>
        <w:t>心理劇團體</w:t>
      </w:r>
      <w:r w:rsidR="00EF1CC1" w:rsidRPr="00EC2A36">
        <w:rPr>
          <w:rFonts w:asciiTheme="minorEastAsia" w:hAnsiTheme="minorEastAsia" w:cs="Times New Roman"/>
        </w:rPr>
        <w:t>，其中</w:t>
      </w:r>
      <w:r w:rsidR="0002337D" w:rsidRPr="00EC2A36">
        <w:rPr>
          <w:rFonts w:asciiTheme="minorEastAsia" w:hAnsiTheme="minorEastAsia" w:cs="Times New Roman"/>
        </w:rPr>
        <w:t>以</w:t>
      </w:r>
      <w:r w:rsidR="00EF1CC1" w:rsidRPr="00EC2A36">
        <w:rPr>
          <w:rFonts w:asciiTheme="minorEastAsia" w:hAnsiTheme="minorEastAsia" w:cs="Times New Roman"/>
        </w:rPr>
        <w:t>支持</w:t>
      </w:r>
      <w:r w:rsidR="0002337D" w:rsidRPr="00EC2A36">
        <w:rPr>
          <w:rFonts w:asciiTheme="minorEastAsia" w:hAnsiTheme="minorEastAsia" w:cs="Times New Roman"/>
        </w:rPr>
        <w:t>團體為多</w:t>
      </w:r>
      <w:r w:rsidR="00380AB0" w:rsidRPr="00EC2A36">
        <w:rPr>
          <w:rFonts w:asciiTheme="minorEastAsia" w:hAnsiTheme="minorEastAsia" w:cs="Times New Roman" w:hint="eastAsia"/>
        </w:rPr>
        <w:t>，且由</w:t>
      </w:r>
      <w:r w:rsidR="008F7438" w:rsidRPr="00EC2A36">
        <w:rPr>
          <w:rFonts w:asciiTheme="minorEastAsia" w:hAnsiTheme="minorEastAsia" w:cs="Times New Roman"/>
        </w:rPr>
        <w:t>專業人員（</w:t>
      </w:r>
      <w:r w:rsidR="004460EC" w:rsidRPr="00EC2A36">
        <w:rPr>
          <w:rFonts w:asciiTheme="minorEastAsia" w:hAnsiTheme="minorEastAsia" w:cs="Times New Roman"/>
        </w:rPr>
        <w:t>社工師、精神科醫師、護理師、心理師</w:t>
      </w:r>
      <w:r w:rsidR="008F7438" w:rsidRPr="00EC2A36">
        <w:rPr>
          <w:rFonts w:asciiTheme="minorEastAsia" w:hAnsiTheme="minorEastAsia" w:cs="Times New Roman"/>
        </w:rPr>
        <w:t>）</w:t>
      </w:r>
      <w:r w:rsidR="004460EC" w:rsidRPr="00EC2A36">
        <w:rPr>
          <w:rFonts w:asciiTheme="minorEastAsia" w:hAnsiTheme="minorEastAsia" w:cs="Times New Roman"/>
        </w:rPr>
        <w:t>為帶領者</w:t>
      </w:r>
      <w:r w:rsidR="00366245" w:rsidRPr="00EC2A36">
        <w:rPr>
          <w:rFonts w:asciiTheme="minorEastAsia" w:hAnsiTheme="minorEastAsia" w:cs="Times New Roman" w:hint="eastAsia"/>
        </w:rPr>
        <w:t>；</w:t>
      </w:r>
      <w:r w:rsidR="008F7438" w:rsidRPr="00EC2A36">
        <w:rPr>
          <w:rFonts w:asciiTheme="minorEastAsia" w:hAnsiTheme="minorEastAsia" w:cs="Times New Roman"/>
        </w:rPr>
        <w:t>部分</w:t>
      </w:r>
      <w:r w:rsidR="000E0E04" w:rsidRPr="00EC2A36">
        <w:rPr>
          <w:rFonts w:asciiTheme="minorEastAsia" w:hAnsiTheme="minorEastAsia" w:cs="Times New Roman" w:hint="eastAsia"/>
        </w:rPr>
        <w:t>支持</w:t>
      </w:r>
      <w:r w:rsidR="008F7438" w:rsidRPr="00EC2A36">
        <w:rPr>
          <w:rFonts w:asciiTheme="minorEastAsia" w:hAnsiTheme="minorEastAsia" w:cs="Times New Roman"/>
        </w:rPr>
        <w:t>團體與心理團體</w:t>
      </w:r>
      <w:r w:rsidR="00AD31B6" w:rsidRPr="00EC2A36">
        <w:rPr>
          <w:rFonts w:asciiTheme="minorEastAsia" w:hAnsiTheme="minorEastAsia" w:cs="Times New Roman"/>
        </w:rPr>
        <w:t>目標</w:t>
      </w:r>
      <w:r w:rsidR="008F7438" w:rsidRPr="00EC2A36">
        <w:rPr>
          <w:rFonts w:asciiTheme="minorEastAsia" w:hAnsiTheme="minorEastAsia" w:cs="Times New Roman"/>
        </w:rPr>
        <w:t>除提供醫療訊息、經驗交流，</w:t>
      </w:r>
      <w:r w:rsidR="0082374A" w:rsidRPr="00EC2A36">
        <w:rPr>
          <w:rFonts w:asciiTheme="minorEastAsia" w:hAnsiTheme="minorEastAsia" w:cs="Times New Roman"/>
        </w:rPr>
        <w:t>也</w:t>
      </w:r>
      <w:r w:rsidR="008F7438" w:rsidRPr="00EC2A36">
        <w:rPr>
          <w:rFonts w:asciiTheme="minorEastAsia" w:hAnsiTheme="minorEastAsia" w:cs="Times New Roman"/>
        </w:rPr>
        <w:t>注重情緒表露、人際溝通，疾病適應、自我成長、生命意義與價值、死亡議題</w:t>
      </w:r>
      <w:r w:rsidR="00AD31B6" w:rsidRPr="00EC2A36">
        <w:rPr>
          <w:rFonts w:asciiTheme="minorEastAsia" w:hAnsiTheme="minorEastAsia" w:cs="Times New Roman"/>
        </w:rPr>
        <w:t>等</w:t>
      </w:r>
      <w:r w:rsidR="0082374A" w:rsidRPr="00EC2A36">
        <w:rPr>
          <w:rFonts w:asciiTheme="minorEastAsia" w:hAnsiTheme="minorEastAsia" w:cs="Times New Roman"/>
        </w:rPr>
        <w:t>內容</w:t>
      </w:r>
      <w:r w:rsidR="00F33932" w:rsidRPr="00EC2A36">
        <w:rPr>
          <w:rFonts w:asciiTheme="minorEastAsia" w:hAnsiTheme="minorEastAsia" w:cs="Times New Roman"/>
        </w:rPr>
        <w:t>（郭素真等人，2011</w:t>
      </w:r>
      <w:r w:rsidR="0062755E" w:rsidRPr="00EC2A36">
        <w:rPr>
          <w:rFonts w:asciiTheme="minorEastAsia" w:hAnsiTheme="minorEastAsia" w:cs="Times New Roman"/>
        </w:rPr>
        <w:t>；</w:t>
      </w:r>
      <w:r w:rsidR="00380AB0" w:rsidRPr="00EC2A36">
        <w:rPr>
          <w:rFonts w:asciiTheme="minorEastAsia" w:hAnsiTheme="minorEastAsia" w:cs="Times New Roman" w:hint="eastAsia"/>
        </w:rPr>
        <w:t>羅家玲</w:t>
      </w:r>
      <w:r w:rsidR="00F91C8A" w:rsidRPr="00EC2A36">
        <w:rPr>
          <w:rFonts w:asciiTheme="minorEastAsia" w:hAnsiTheme="minorEastAsia" w:cs="Times New Roman" w:hint="eastAsia"/>
        </w:rPr>
        <w:t>、</w:t>
      </w:r>
      <w:r w:rsidR="00380AB0" w:rsidRPr="00EC2A36">
        <w:rPr>
          <w:rFonts w:asciiTheme="minorEastAsia" w:hAnsiTheme="minorEastAsia" w:cs="Times New Roman" w:hint="eastAsia"/>
        </w:rPr>
        <w:t>吳秀碧</w:t>
      </w:r>
      <w:r w:rsidR="00F91C8A" w:rsidRPr="00EC2A36">
        <w:rPr>
          <w:rFonts w:asciiTheme="minorEastAsia" w:hAnsiTheme="minorEastAsia" w:cs="Times New Roman" w:hint="eastAsia"/>
        </w:rPr>
        <w:t>，</w:t>
      </w:r>
      <w:r w:rsidR="00380AB0" w:rsidRPr="00EC2A36">
        <w:rPr>
          <w:rFonts w:asciiTheme="minorEastAsia" w:hAnsiTheme="minorEastAsia" w:cs="Times New Roman"/>
        </w:rPr>
        <w:t>201</w:t>
      </w:r>
      <w:r w:rsidR="00F91C8A" w:rsidRPr="00EC2A36">
        <w:rPr>
          <w:rFonts w:asciiTheme="minorEastAsia" w:hAnsiTheme="minorEastAsia" w:cs="Times New Roman"/>
        </w:rPr>
        <w:t>5</w:t>
      </w:r>
      <w:r w:rsidR="00380AB0" w:rsidRPr="00EC2A36">
        <w:rPr>
          <w:rFonts w:asciiTheme="minorEastAsia" w:hAnsiTheme="minorEastAsia" w:cs="Times New Roman" w:hint="eastAsia"/>
        </w:rPr>
        <w:t>）。</w:t>
      </w:r>
      <w:r w:rsidR="008F7438" w:rsidRPr="00EC2A36">
        <w:rPr>
          <w:rFonts w:asciiTheme="minorEastAsia" w:hAnsiTheme="minorEastAsia" w:cs="Times New Roman"/>
        </w:rPr>
        <w:t>自助團體</w:t>
      </w:r>
      <w:r w:rsidR="00261881" w:rsidRPr="00EC2A36">
        <w:rPr>
          <w:rFonts w:asciiTheme="minorEastAsia" w:hAnsiTheme="minorEastAsia" w:cs="Times New Roman" w:hint="eastAsia"/>
        </w:rPr>
        <w:t>、</w:t>
      </w:r>
      <w:r w:rsidR="008F7438" w:rsidRPr="00EC2A36">
        <w:rPr>
          <w:rFonts w:asciiTheme="minorEastAsia" w:hAnsiTheme="minorEastAsia" w:cs="Times New Roman"/>
        </w:rPr>
        <w:t>關懷團體無</w:t>
      </w:r>
      <w:r w:rsidR="00154B6C" w:rsidRPr="00EC2A36">
        <w:rPr>
          <w:rFonts w:asciiTheme="minorEastAsia" w:hAnsiTheme="minorEastAsia" w:cs="Times New Roman"/>
        </w:rPr>
        <w:t>特</w:t>
      </w:r>
      <w:r w:rsidR="008F7438" w:rsidRPr="00EC2A36">
        <w:rPr>
          <w:rFonts w:asciiTheme="minorEastAsia" w:hAnsiTheme="minorEastAsia" w:cs="Times New Roman"/>
        </w:rPr>
        <w:t>定</w:t>
      </w:r>
      <w:r w:rsidR="00366245" w:rsidRPr="00EC2A36">
        <w:rPr>
          <w:rFonts w:asciiTheme="minorEastAsia" w:hAnsiTheme="minorEastAsia" w:cs="Times New Roman" w:hint="eastAsia"/>
        </w:rPr>
        <w:t>專業</w:t>
      </w:r>
      <w:r w:rsidR="008F7438" w:rsidRPr="00EC2A36">
        <w:rPr>
          <w:rFonts w:asciiTheme="minorEastAsia" w:hAnsiTheme="minorEastAsia" w:cs="Times New Roman"/>
        </w:rPr>
        <w:t>帶領者，</w:t>
      </w:r>
      <w:r w:rsidR="0082374A" w:rsidRPr="00EC2A36">
        <w:rPr>
          <w:rFonts w:asciiTheme="minorEastAsia" w:hAnsiTheme="minorEastAsia" w:cs="Times New Roman"/>
        </w:rPr>
        <w:t>以</w:t>
      </w:r>
      <w:r w:rsidR="008F7438" w:rsidRPr="00EC2A36">
        <w:rPr>
          <w:rFonts w:asciiTheme="minorEastAsia" w:hAnsiTheme="minorEastAsia" w:cs="Times New Roman"/>
        </w:rPr>
        <w:t>經驗交流</w:t>
      </w:r>
      <w:r w:rsidR="00AD31B6" w:rsidRPr="00EC2A36">
        <w:rPr>
          <w:rFonts w:asciiTheme="minorEastAsia" w:hAnsiTheme="minorEastAsia" w:cs="Times New Roman"/>
        </w:rPr>
        <w:t>或教育性質</w:t>
      </w:r>
      <w:r w:rsidR="0082374A" w:rsidRPr="00EC2A36">
        <w:rPr>
          <w:rFonts w:asciiTheme="minorEastAsia" w:hAnsiTheme="minorEastAsia" w:cs="Times New Roman"/>
        </w:rPr>
        <w:t>為主</w:t>
      </w:r>
      <w:r w:rsidR="00F33932" w:rsidRPr="00EC2A36">
        <w:rPr>
          <w:rFonts w:asciiTheme="minorEastAsia" w:hAnsiTheme="minorEastAsia" w:cs="Times New Roman"/>
        </w:rPr>
        <w:t>（李娜蓉等人，2019</w:t>
      </w:r>
      <w:r w:rsidR="00CB340A" w:rsidRPr="00EC2A36">
        <w:rPr>
          <w:rFonts w:asciiTheme="minorEastAsia" w:hAnsiTheme="minorEastAsia" w:cs="Times New Roman" w:hint="eastAsia"/>
        </w:rPr>
        <w:t>）</w:t>
      </w:r>
      <w:r w:rsidR="008F7438" w:rsidRPr="00EC2A36">
        <w:rPr>
          <w:rFonts w:asciiTheme="minorEastAsia" w:hAnsiTheme="minorEastAsia" w:cs="Times New Roman"/>
        </w:rPr>
        <w:t>。</w:t>
      </w:r>
      <w:r w:rsidR="00A642F6" w:rsidRPr="00EC2A36">
        <w:rPr>
          <w:rFonts w:asciiTheme="minorEastAsia" w:hAnsiTheme="minorEastAsia" w:cs="Times New Roman"/>
        </w:rPr>
        <w:t>團體藝術治療</w:t>
      </w:r>
      <w:r w:rsidR="0062755E" w:rsidRPr="00EC2A36">
        <w:rPr>
          <w:rFonts w:asciiTheme="minorEastAsia" w:hAnsiTheme="minorEastAsia" w:cs="Times New Roman"/>
        </w:rPr>
        <w:t>（林育陞，2019；吳庭瑋等人，2021）</w:t>
      </w:r>
      <w:r w:rsidR="00A642F6" w:rsidRPr="00EC2A36">
        <w:rPr>
          <w:rFonts w:asciiTheme="minorEastAsia" w:hAnsiTheme="minorEastAsia" w:cs="Times New Roman"/>
        </w:rPr>
        <w:t>、正念團體治療</w:t>
      </w:r>
      <w:r w:rsidR="0062755E" w:rsidRPr="00EC2A36">
        <w:rPr>
          <w:rFonts w:asciiTheme="minorEastAsia" w:hAnsiTheme="minorEastAsia" w:cs="Times New Roman"/>
        </w:rPr>
        <w:t>（胡慧芳，2018）</w:t>
      </w:r>
      <w:r w:rsidR="00A642F6" w:rsidRPr="00EC2A36">
        <w:rPr>
          <w:rFonts w:asciiTheme="minorEastAsia" w:hAnsiTheme="minorEastAsia" w:cs="Times New Roman"/>
        </w:rPr>
        <w:t>、團體工作坊</w:t>
      </w:r>
      <w:r w:rsidR="0062755E" w:rsidRPr="00EC2A36">
        <w:rPr>
          <w:rFonts w:asciiTheme="minorEastAsia" w:hAnsiTheme="minorEastAsia" w:cs="Times New Roman"/>
        </w:rPr>
        <w:t>（李佩怡等人，2016）</w:t>
      </w:r>
      <w:r w:rsidR="00366245" w:rsidRPr="00EC2A36">
        <w:rPr>
          <w:rFonts w:asciiTheme="minorEastAsia" w:hAnsiTheme="minorEastAsia" w:cs="Times New Roman" w:hint="eastAsia"/>
        </w:rPr>
        <w:t>是近來</w:t>
      </w:r>
      <w:r w:rsidR="00A642F6" w:rsidRPr="00EC2A36">
        <w:rPr>
          <w:rFonts w:asciiTheme="minorEastAsia" w:hAnsiTheme="minorEastAsia" w:cs="Times New Roman"/>
        </w:rPr>
        <w:t>相關領域專業人士</w:t>
      </w:r>
      <w:r w:rsidR="00366245" w:rsidRPr="00EC2A36">
        <w:rPr>
          <w:rFonts w:asciiTheme="minorEastAsia" w:hAnsiTheme="minorEastAsia" w:cs="Times New Roman" w:hint="eastAsia"/>
        </w:rPr>
        <w:t>的新嘗試</w:t>
      </w:r>
      <w:r w:rsidR="00292F02" w:rsidRPr="00EC2A36">
        <w:rPr>
          <w:rFonts w:asciiTheme="minorEastAsia" w:hAnsiTheme="minorEastAsia" w:cs="Times New Roman"/>
        </w:rPr>
        <w:t>。</w:t>
      </w:r>
    </w:p>
    <w:p w14:paraId="7E974C80" w14:textId="45528A15" w:rsidR="00B0578D" w:rsidRPr="00EC2A36" w:rsidRDefault="00BD02F8" w:rsidP="000C2647">
      <w:pPr>
        <w:overflowPunct w:val="0"/>
        <w:ind w:firstLine="480"/>
        <w:jc w:val="both"/>
        <w:rPr>
          <w:rFonts w:asciiTheme="minorEastAsia" w:hAnsiTheme="minorEastAsia" w:cs="Times New Roman"/>
        </w:rPr>
      </w:pPr>
      <w:r w:rsidRPr="00EC2A36">
        <w:rPr>
          <w:rFonts w:asciiTheme="minorEastAsia" w:hAnsiTheme="minorEastAsia" w:cs="Times New Roman"/>
        </w:rPr>
        <w:t>國外以意義治療</w:t>
      </w:r>
      <w:r w:rsidR="00C33EBD" w:rsidRPr="00EC2A36">
        <w:rPr>
          <w:rFonts w:asciiTheme="minorEastAsia" w:hAnsiTheme="minorEastAsia" w:cs="Times New Roman"/>
        </w:rPr>
        <w:t>(Logo-therapy)、短期</w:t>
      </w:r>
      <w:r w:rsidRPr="00EC2A36">
        <w:rPr>
          <w:rFonts w:asciiTheme="minorEastAsia" w:hAnsiTheme="minorEastAsia" w:cs="Times New Roman"/>
        </w:rPr>
        <w:t>存在團體</w:t>
      </w:r>
      <w:r w:rsidR="00C33EBD" w:rsidRPr="00EC2A36">
        <w:rPr>
          <w:rFonts w:asciiTheme="minorEastAsia" w:hAnsiTheme="minorEastAsia" w:cs="Times New Roman"/>
        </w:rPr>
        <w:t>(</w:t>
      </w:r>
      <w:r w:rsidR="00390CD2" w:rsidRPr="00EC2A36">
        <w:rPr>
          <w:rFonts w:asciiTheme="minorEastAsia" w:hAnsiTheme="minorEastAsia" w:cs="Times New Roman"/>
        </w:rPr>
        <w:t>S</w:t>
      </w:r>
      <w:r w:rsidR="00C33EBD" w:rsidRPr="00EC2A36">
        <w:rPr>
          <w:rFonts w:asciiTheme="minorEastAsia" w:hAnsiTheme="minorEastAsia" w:cs="Times New Roman"/>
        </w:rPr>
        <w:t xml:space="preserve">hort-term existential group)、團體心理治療(Group </w:t>
      </w:r>
      <w:r w:rsidR="00390CD2" w:rsidRPr="00EC2A36">
        <w:rPr>
          <w:rFonts w:asciiTheme="minorEastAsia" w:hAnsiTheme="minorEastAsia" w:cs="Times New Roman"/>
        </w:rPr>
        <w:t>p</w:t>
      </w:r>
      <w:r w:rsidR="00C33EBD" w:rsidRPr="00EC2A36">
        <w:rPr>
          <w:rFonts w:asciiTheme="minorEastAsia" w:hAnsiTheme="minorEastAsia" w:cs="Times New Roman"/>
        </w:rPr>
        <w:t>sychotherapy)</w:t>
      </w:r>
      <w:r w:rsidRPr="00EC2A36">
        <w:rPr>
          <w:rFonts w:asciiTheme="minorEastAsia" w:hAnsiTheme="minorEastAsia" w:cs="Times New Roman"/>
        </w:rPr>
        <w:t>為主</w:t>
      </w:r>
      <w:r w:rsidR="00C33EBD" w:rsidRPr="00EC2A36">
        <w:rPr>
          <w:rFonts w:asciiTheme="minorEastAsia" w:hAnsiTheme="minorEastAsia" w:cs="Times New Roman"/>
        </w:rPr>
        <w:t>，目標主要預防社會心理失調、</w:t>
      </w:r>
      <w:r w:rsidR="00380AB0" w:rsidRPr="00EC2A36">
        <w:rPr>
          <w:rFonts w:asciiTheme="minorEastAsia" w:hAnsiTheme="minorEastAsia" w:cs="Times New Roman" w:hint="eastAsia"/>
        </w:rPr>
        <w:t>探索</w:t>
      </w:r>
      <w:r w:rsidR="00C33EBD" w:rsidRPr="00EC2A36">
        <w:rPr>
          <w:rFonts w:asciiTheme="minorEastAsia" w:hAnsiTheme="minorEastAsia" w:cs="Times New Roman"/>
        </w:rPr>
        <w:t>受苦意義、</w:t>
      </w:r>
      <w:r w:rsidR="00380AB0" w:rsidRPr="00EC2A36">
        <w:rPr>
          <w:rFonts w:asciiTheme="minorEastAsia" w:hAnsiTheme="minorEastAsia" w:cs="Times New Roman" w:hint="eastAsia"/>
        </w:rPr>
        <w:t>注入</w:t>
      </w:r>
      <w:r w:rsidR="00C33EBD" w:rsidRPr="00EC2A36">
        <w:rPr>
          <w:rFonts w:asciiTheme="minorEastAsia" w:hAnsiTheme="minorEastAsia" w:cs="Times New Roman"/>
        </w:rPr>
        <w:t>希望、提高生活品質</w:t>
      </w:r>
      <w:r w:rsidR="00380AB0" w:rsidRPr="00EC2A36">
        <w:rPr>
          <w:rFonts w:asciiTheme="minorEastAsia" w:hAnsiTheme="minorEastAsia" w:cs="Times New Roman" w:hint="eastAsia"/>
        </w:rPr>
        <w:t>、培養樂觀積極態度</w:t>
      </w:r>
      <w:r w:rsidR="002A51A6" w:rsidRPr="00EC2A36">
        <w:rPr>
          <w:rFonts w:asciiTheme="minorEastAsia" w:hAnsiTheme="minorEastAsia" w:cs="Times New Roman"/>
        </w:rPr>
        <w:t>(</w:t>
      </w:r>
      <w:r w:rsidR="000569D2" w:rsidRPr="00EC2A36">
        <w:rPr>
          <w:rFonts w:asciiTheme="minorEastAsia" w:hAnsiTheme="minorEastAsia" w:cs="Times New Roman"/>
          <w:shd w:val="clear" w:color="auto" w:fill="FFFFFF"/>
        </w:rPr>
        <w:t xml:space="preserve">Nader et al., 2019; </w:t>
      </w:r>
      <w:r w:rsidR="002A51A6" w:rsidRPr="00EC2A36">
        <w:rPr>
          <w:rFonts w:asciiTheme="minorEastAsia" w:hAnsiTheme="minorEastAsia" w:cs="Times New Roman"/>
          <w:shd w:val="clear" w:color="auto" w:fill="FFFFFF"/>
        </w:rPr>
        <w:t>Nakamura</w:t>
      </w:r>
      <w:r w:rsidR="00CA7CB2" w:rsidRPr="00EC2A36">
        <w:rPr>
          <w:rFonts w:asciiTheme="minorEastAsia" w:hAnsiTheme="minorEastAsia" w:cs="Times New Roman"/>
          <w:shd w:val="clear" w:color="auto" w:fill="FFFFFF"/>
        </w:rPr>
        <w:t xml:space="preserve"> &amp; Kawase</w:t>
      </w:r>
      <w:r w:rsidR="002A51A6" w:rsidRPr="00EC2A36">
        <w:rPr>
          <w:rFonts w:asciiTheme="minorEastAsia" w:hAnsiTheme="minorEastAsia" w:cs="Times New Roman"/>
          <w:shd w:val="clear" w:color="auto" w:fill="FFFFFF"/>
        </w:rPr>
        <w:t xml:space="preserve">, </w:t>
      </w:r>
      <w:proofErr w:type="gramStart"/>
      <w:r w:rsidR="002A51A6" w:rsidRPr="00EC2A36">
        <w:rPr>
          <w:rFonts w:asciiTheme="minorEastAsia" w:hAnsiTheme="minorEastAsia" w:cs="Times New Roman"/>
          <w:shd w:val="clear" w:color="auto" w:fill="FFFFFF"/>
        </w:rPr>
        <w:t>2021</w:t>
      </w:r>
      <w:r w:rsidR="002A51A6" w:rsidRPr="00EC2A36">
        <w:rPr>
          <w:rFonts w:asciiTheme="minorEastAsia" w:hAnsiTheme="minorEastAsia" w:cs="Times New Roman"/>
        </w:rPr>
        <w:t>)</w:t>
      </w:r>
      <w:r w:rsidR="00B0578D" w:rsidRPr="00EC2A36">
        <w:rPr>
          <w:rFonts w:asciiTheme="minorEastAsia" w:hAnsiTheme="minorEastAsia" w:cs="Times New Roman" w:hint="eastAsia"/>
        </w:rPr>
        <w:t>。</w:t>
      </w:r>
      <w:proofErr w:type="gramEnd"/>
    </w:p>
    <w:p w14:paraId="0EA5581F" w14:textId="30B34B1F" w:rsidR="007D4ABA" w:rsidRPr="00EC2A36" w:rsidRDefault="00B0578D" w:rsidP="007D4ABA">
      <w:pPr>
        <w:overflowPunct w:val="0"/>
        <w:ind w:firstLine="480"/>
        <w:jc w:val="both"/>
        <w:rPr>
          <w:rFonts w:asciiTheme="minorEastAsia" w:hAnsiTheme="minorEastAsia" w:cs="Times New Roman"/>
        </w:rPr>
      </w:pPr>
      <w:r w:rsidRPr="00EC2A36">
        <w:rPr>
          <w:rFonts w:asciiTheme="minorEastAsia" w:hAnsiTheme="minorEastAsia" w:cs="Times New Roman"/>
        </w:rPr>
        <w:t>國內</w:t>
      </w:r>
      <w:r w:rsidRPr="00EC2A36">
        <w:rPr>
          <w:rFonts w:asciiTheme="minorEastAsia" w:hAnsiTheme="minorEastAsia" w:cs="Times New Roman" w:hint="eastAsia"/>
        </w:rPr>
        <w:t>外</w:t>
      </w:r>
      <w:r w:rsidRPr="00EC2A36">
        <w:rPr>
          <w:rFonts w:asciiTheme="minorEastAsia" w:hAnsiTheme="minorEastAsia" w:cs="Times New Roman"/>
        </w:rPr>
        <w:t>較多團體專為乳癌、子宮頸癌</w:t>
      </w:r>
      <w:r w:rsidR="00BE1222" w:rsidRPr="00EC2A36">
        <w:rPr>
          <w:rFonts w:asciiTheme="minorEastAsia" w:hAnsiTheme="minorEastAsia" w:cs="Times New Roman" w:hint="eastAsia"/>
        </w:rPr>
        <w:t>、白血病</w:t>
      </w:r>
      <w:r w:rsidRPr="00EC2A36">
        <w:rPr>
          <w:rFonts w:asciiTheme="minorEastAsia" w:hAnsiTheme="minorEastAsia" w:cs="Times New Roman"/>
        </w:rPr>
        <w:t>病人所設計（郭素真等人，2011；</w:t>
      </w:r>
      <w:r w:rsidR="000569D2" w:rsidRPr="00EC2A36">
        <w:rPr>
          <w:rFonts w:asciiTheme="minorEastAsia" w:hAnsiTheme="minorEastAsia" w:cs="Times New Roman" w:hint="eastAsia"/>
        </w:rPr>
        <w:t>羅家玲、吳秀碧，</w:t>
      </w:r>
      <w:r w:rsidR="000569D2" w:rsidRPr="00EC2A36">
        <w:rPr>
          <w:rFonts w:asciiTheme="minorEastAsia" w:hAnsiTheme="minorEastAsia" w:cs="Times New Roman"/>
        </w:rPr>
        <w:t>2015</w:t>
      </w:r>
      <w:r w:rsidR="000569D2" w:rsidRPr="00EC2A36">
        <w:rPr>
          <w:rFonts w:asciiTheme="minorEastAsia" w:hAnsiTheme="minorEastAsia" w:cs="Times New Roman" w:hint="eastAsia"/>
        </w:rPr>
        <w:t>；</w:t>
      </w:r>
      <w:r w:rsidR="00AF2E6C" w:rsidRPr="00EC2A36">
        <w:rPr>
          <w:rFonts w:asciiTheme="minorEastAsia" w:hAnsiTheme="minorEastAsia" w:cs="Times New Roman"/>
          <w:shd w:val="clear" w:color="auto" w:fill="FFFFFF"/>
        </w:rPr>
        <w:t>Ebrahimi et al., 2014</w:t>
      </w:r>
      <w:r w:rsidR="00BE1222" w:rsidRPr="00EC2A36">
        <w:rPr>
          <w:rFonts w:asciiTheme="minorEastAsia" w:hAnsiTheme="minorEastAsia" w:cs="Times New Roman" w:hint="eastAsia"/>
        </w:rPr>
        <w:t>）</w:t>
      </w:r>
      <w:r w:rsidR="00C33EBD" w:rsidRPr="00EC2A36">
        <w:rPr>
          <w:rFonts w:asciiTheme="minorEastAsia" w:hAnsiTheme="minorEastAsia" w:cs="Times New Roman"/>
        </w:rPr>
        <w:t>。</w:t>
      </w:r>
      <w:r w:rsidR="00380AB0" w:rsidRPr="00EC2A36">
        <w:rPr>
          <w:rFonts w:asciiTheme="minorEastAsia" w:hAnsiTheme="minorEastAsia" w:cs="Times New Roman" w:hint="eastAsia"/>
        </w:rPr>
        <w:t>上述研究</w:t>
      </w:r>
      <w:r w:rsidR="00261881" w:rsidRPr="00EC2A36">
        <w:rPr>
          <w:rFonts w:asciiTheme="minorEastAsia" w:hAnsiTheme="minorEastAsia" w:cs="Times New Roman" w:hint="eastAsia"/>
        </w:rPr>
        <w:t>呈現</w:t>
      </w:r>
      <w:r w:rsidRPr="00EC2A36">
        <w:rPr>
          <w:rFonts w:asciiTheme="minorEastAsia" w:hAnsiTheme="minorEastAsia" w:cs="Times New Roman" w:hint="eastAsia"/>
        </w:rPr>
        <w:t>多</w:t>
      </w:r>
      <w:r w:rsidR="00380AB0" w:rsidRPr="00EC2A36">
        <w:rPr>
          <w:rFonts w:asciiTheme="minorEastAsia" w:hAnsiTheme="minorEastAsia" w:cs="Times New Roman" w:hint="eastAsia"/>
        </w:rPr>
        <w:t>以術後復原階段為主，</w:t>
      </w:r>
      <w:r w:rsidR="00BE1222" w:rsidRPr="00EC2A36">
        <w:rPr>
          <w:rFonts w:asciiTheme="minorEastAsia" w:hAnsiTheme="minorEastAsia" w:cs="Times New Roman" w:hint="eastAsia"/>
        </w:rPr>
        <w:t>然而</w:t>
      </w:r>
      <w:r w:rsidR="00380AB0" w:rsidRPr="00EC2A36">
        <w:rPr>
          <w:rFonts w:asciiTheme="minorEastAsia" w:hAnsiTheme="minorEastAsia" w:cs="Times New Roman" w:hint="eastAsia"/>
        </w:rPr>
        <w:t>臨終階段</w:t>
      </w:r>
      <w:r w:rsidR="007D4ABA" w:rsidRPr="00EC2A36">
        <w:rPr>
          <w:rFonts w:asciiTheme="minorEastAsia" w:hAnsiTheme="minorEastAsia" w:cs="Times New Roman" w:hint="eastAsia"/>
        </w:rPr>
        <w:t>不分癌症類型</w:t>
      </w:r>
      <w:r w:rsidR="00104B04" w:rsidRPr="00EC2A36">
        <w:rPr>
          <w:rFonts w:asciiTheme="minorEastAsia" w:hAnsiTheme="minorEastAsia" w:cs="Times New Roman" w:hint="eastAsia"/>
        </w:rPr>
        <w:t>的病人</w:t>
      </w:r>
      <w:r w:rsidR="00C1052E" w:rsidRPr="00EC2A36">
        <w:rPr>
          <w:rFonts w:asciiTheme="minorEastAsia" w:hAnsiTheme="minorEastAsia" w:cs="Times New Roman" w:hint="eastAsia"/>
        </w:rPr>
        <w:t>，</w:t>
      </w:r>
      <w:r w:rsidRPr="00EC2A36">
        <w:rPr>
          <w:rFonts w:asciiTheme="minorEastAsia" w:hAnsiTheme="minorEastAsia" w:cs="Times New Roman" w:hint="eastAsia"/>
        </w:rPr>
        <w:t>也</w:t>
      </w:r>
      <w:r w:rsidR="00380AB0" w:rsidRPr="00EC2A36">
        <w:rPr>
          <w:rFonts w:asciiTheme="minorEastAsia" w:hAnsiTheme="minorEastAsia" w:cs="Times New Roman" w:hint="eastAsia"/>
        </w:rPr>
        <w:t>需團體支持力量，</w:t>
      </w:r>
      <w:r w:rsidR="007D4ABA" w:rsidRPr="00EC2A36">
        <w:rPr>
          <w:rFonts w:asciiTheme="minorEastAsia" w:hAnsiTheme="minorEastAsia" w:cs="Times New Roman" w:hint="eastAsia"/>
        </w:rPr>
        <w:t>協助</w:t>
      </w:r>
      <w:r w:rsidR="00366245" w:rsidRPr="00EC2A36">
        <w:rPr>
          <w:rFonts w:asciiTheme="minorEastAsia" w:hAnsiTheme="minorEastAsia" w:cs="Times New Roman" w:hint="eastAsia"/>
        </w:rPr>
        <w:t>成員</w:t>
      </w:r>
      <w:r w:rsidR="007D4ABA" w:rsidRPr="00EC2A36">
        <w:rPr>
          <w:rFonts w:asciiTheme="minorEastAsia" w:hAnsiTheme="minorEastAsia" w:cs="Times New Roman" w:hint="eastAsia"/>
        </w:rPr>
        <w:t>探索面對死亡</w:t>
      </w:r>
      <w:r w:rsidR="00104B04" w:rsidRPr="00EC2A36">
        <w:rPr>
          <w:rFonts w:asciiTheme="minorEastAsia" w:hAnsiTheme="minorEastAsia" w:cs="Times New Roman" w:hint="eastAsia"/>
        </w:rPr>
        <w:t>帶來</w:t>
      </w:r>
      <w:r w:rsidR="007D4ABA" w:rsidRPr="00EC2A36">
        <w:rPr>
          <w:rFonts w:asciiTheme="minorEastAsia" w:hAnsiTheme="minorEastAsia" w:cs="Times New Roman" w:hint="eastAsia"/>
        </w:rPr>
        <w:t>的無助，</w:t>
      </w:r>
      <w:r w:rsidR="00366245" w:rsidRPr="00EC2A36">
        <w:rPr>
          <w:rFonts w:asciiTheme="minorEastAsia" w:hAnsiTheme="minorEastAsia" w:cs="Times New Roman" w:hint="eastAsia"/>
        </w:rPr>
        <w:t>完成未竟事宜與</w:t>
      </w:r>
      <w:r w:rsidR="007D4ABA" w:rsidRPr="00EC2A36">
        <w:rPr>
          <w:rFonts w:asciiTheme="minorEastAsia" w:hAnsiTheme="minorEastAsia" w:cs="Times New Roman" w:hint="eastAsia"/>
        </w:rPr>
        <w:t>學</w:t>
      </w:r>
      <w:r w:rsidR="007D4ABA" w:rsidRPr="00EC2A36">
        <w:rPr>
          <w:rFonts w:asciiTheme="minorEastAsia" w:hAnsiTheme="minorEastAsia" w:cs="Times New Roman"/>
        </w:rPr>
        <w:t>習善終準備</w:t>
      </w:r>
      <w:r w:rsidR="007D4ABA" w:rsidRPr="00EC2A36">
        <w:rPr>
          <w:rFonts w:asciiTheme="minorEastAsia" w:hAnsiTheme="minorEastAsia" w:cs="Times New Roman" w:hint="eastAsia"/>
        </w:rPr>
        <w:t>。</w:t>
      </w:r>
    </w:p>
    <w:p w14:paraId="7E973436" w14:textId="7350612F" w:rsidR="00EF1CC1" w:rsidRPr="00EC2A36" w:rsidRDefault="00D85879" w:rsidP="00971A6E">
      <w:pPr>
        <w:overflowPunct w:val="0"/>
        <w:ind w:firstLine="480"/>
        <w:jc w:val="both"/>
        <w:rPr>
          <w:rFonts w:asciiTheme="minorEastAsia" w:hAnsiTheme="minorEastAsia" w:cs="Times New Roman" w:hint="eastAsia"/>
        </w:rPr>
      </w:pPr>
      <w:r w:rsidRPr="00EC2A36">
        <w:rPr>
          <w:rFonts w:asciiTheme="minorEastAsia" w:hAnsiTheme="minorEastAsia" w:cs="Times New Roman"/>
        </w:rPr>
        <w:t>國內</w:t>
      </w:r>
      <w:r w:rsidR="00EB3EDF" w:rsidRPr="00EC2A36">
        <w:rPr>
          <w:rFonts w:asciiTheme="minorEastAsia" w:hAnsiTheme="minorEastAsia" w:cs="Times New Roman"/>
        </w:rPr>
        <w:t>外</w:t>
      </w:r>
      <w:r w:rsidR="00261881" w:rsidRPr="00EC2A36">
        <w:rPr>
          <w:rFonts w:asciiTheme="minorEastAsia" w:hAnsiTheme="minorEastAsia" w:cs="Times New Roman"/>
        </w:rPr>
        <w:t>在</w:t>
      </w:r>
      <w:r w:rsidR="00261881" w:rsidRPr="00EC2A36">
        <w:rPr>
          <w:rFonts w:asciiTheme="minorEastAsia" w:hAnsiTheme="minorEastAsia" w:cs="Times New Roman" w:hint="eastAsia"/>
        </w:rPr>
        <w:t>此類研究的</w:t>
      </w:r>
      <w:r w:rsidR="00442F57" w:rsidRPr="00EC2A36">
        <w:rPr>
          <w:rFonts w:asciiTheme="minorEastAsia" w:hAnsiTheme="minorEastAsia" w:cs="Times New Roman"/>
        </w:rPr>
        <w:t>評量工具</w:t>
      </w:r>
      <w:r w:rsidR="00380AB0" w:rsidRPr="00EC2A36">
        <w:rPr>
          <w:rFonts w:asciiTheme="minorEastAsia" w:hAnsiTheme="minorEastAsia" w:cs="Times New Roman" w:hint="eastAsia"/>
        </w:rPr>
        <w:t>，</w:t>
      </w:r>
      <w:r w:rsidR="00154B6C" w:rsidRPr="00EC2A36">
        <w:rPr>
          <w:rFonts w:asciiTheme="minorEastAsia" w:hAnsiTheme="minorEastAsia" w:cs="Times New Roman"/>
        </w:rPr>
        <w:t>生活品質</w:t>
      </w:r>
      <w:r w:rsidR="00FF3F51" w:rsidRPr="00EC2A36">
        <w:rPr>
          <w:rFonts w:asciiTheme="minorEastAsia" w:hAnsiTheme="minorEastAsia" w:cs="Times New Roman" w:hint="eastAsia"/>
        </w:rPr>
        <w:t>方面有</w:t>
      </w:r>
      <w:r w:rsidR="00154B6C" w:rsidRPr="00EC2A36">
        <w:rPr>
          <w:rFonts w:asciiTheme="minorEastAsia" w:hAnsiTheme="minorEastAsia" w:cs="Times New Roman"/>
        </w:rPr>
        <w:t>臺灣簡明版世界衛生組織生活品質問卷(WHOQOL-BREF)、匹茲堡睡眠品質量表(PSQI)</w:t>
      </w:r>
      <w:r w:rsidR="00442F57" w:rsidRPr="00EC2A36">
        <w:rPr>
          <w:rFonts w:asciiTheme="minorEastAsia" w:hAnsiTheme="minorEastAsia" w:cs="Times New Roman"/>
        </w:rPr>
        <w:t>；情緒方面有</w:t>
      </w:r>
      <w:r w:rsidR="00154B6C" w:rsidRPr="00EC2A36">
        <w:rPr>
          <w:rFonts w:asciiTheme="minorEastAsia" w:hAnsiTheme="minorEastAsia" w:cs="Times New Roman"/>
        </w:rPr>
        <w:t>貝克憂鬱量表中文版(BDI)</w:t>
      </w:r>
      <w:r w:rsidR="00442F57" w:rsidRPr="00EC2A36">
        <w:rPr>
          <w:rFonts w:asciiTheme="minorEastAsia" w:hAnsiTheme="minorEastAsia" w:cs="Times New Roman"/>
        </w:rPr>
        <w:t>、</w:t>
      </w:r>
      <w:r w:rsidR="00EB3EDF" w:rsidRPr="00EC2A36">
        <w:rPr>
          <w:rFonts w:asciiTheme="minorEastAsia" w:hAnsiTheme="minorEastAsia" w:cs="Times New Roman"/>
        </w:rPr>
        <w:t>Mental Adjustment to Cancer (MAC)、Profile of Mood States (POMS)</w:t>
      </w:r>
      <w:r w:rsidR="00154B6C" w:rsidRPr="00EC2A36">
        <w:rPr>
          <w:rFonts w:asciiTheme="minorEastAsia" w:hAnsiTheme="minorEastAsia" w:cs="Times New Roman"/>
        </w:rPr>
        <w:t>；靈性方面有</w:t>
      </w:r>
      <w:r w:rsidR="00442F57" w:rsidRPr="00EC2A36">
        <w:rPr>
          <w:rFonts w:asciiTheme="minorEastAsia" w:hAnsiTheme="minorEastAsia" w:cs="Times New Roman"/>
        </w:rPr>
        <w:t>慢性病功能評價量表-靈性安適</w:t>
      </w:r>
      <w:r w:rsidR="00EB3EDF" w:rsidRPr="00EC2A36">
        <w:rPr>
          <w:rFonts w:asciiTheme="minorEastAsia" w:hAnsiTheme="minorEastAsia" w:cs="Times New Roman"/>
        </w:rPr>
        <w:t>、Snyder</w:t>
      </w:r>
      <w:r w:rsidR="001B4855" w:rsidRPr="00EC2A36">
        <w:rPr>
          <w:rFonts w:ascii="Times New Roman" w:hAnsi="Times New Roman" w:cs="Times New Roman"/>
        </w:rPr>
        <w:t>’</w:t>
      </w:r>
      <w:r w:rsidR="00EB3EDF" w:rsidRPr="00EC2A36">
        <w:rPr>
          <w:rFonts w:asciiTheme="minorEastAsia" w:hAnsiTheme="minorEastAsia" w:cs="Times New Roman"/>
        </w:rPr>
        <w:t>s Hope Scale、</w:t>
      </w:r>
      <w:r w:rsidR="000E04DE" w:rsidRPr="00EC2A36">
        <w:rPr>
          <w:rFonts w:asciiTheme="minorEastAsia" w:hAnsiTheme="minorEastAsia" w:cs="Times New Roman" w:hint="eastAsia"/>
        </w:rPr>
        <w:t>M</w:t>
      </w:r>
      <w:r w:rsidR="00EB3EDF" w:rsidRPr="00EC2A36">
        <w:rPr>
          <w:rFonts w:asciiTheme="minorEastAsia" w:hAnsiTheme="minorEastAsia" w:cs="Times New Roman"/>
        </w:rPr>
        <w:t xml:space="preserve">easures of </w:t>
      </w:r>
      <w:r w:rsidR="000E04DE" w:rsidRPr="00EC2A36">
        <w:rPr>
          <w:rFonts w:asciiTheme="minorEastAsia" w:hAnsiTheme="minorEastAsia" w:cs="Times New Roman"/>
        </w:rPr>
        <w:t>S</w:t>
      </w:r>
      <w:r w:rsidR="00EB3EDF" w:rsidRPr="00EC2A36">
        <w:rPr>
          <w:rFonts w:asciiTheme="minorEastAsia" w:hAnsiTheme="minorEastAsia" w:cs="Times New Roman"/>
        </w:rPr>
        <w:t xml:space="preserve">piritual </w:t>
      </w:r>
      <w:r w:rsidR="000E04DE" w:rsidRPr="00EC2A36">
        <w:rPr>
          <w:rFonts w:asciiTheme="minorEastAsia" w:hAnsiTheme="minorEastAsia" w:cs="Times New Roman"/>
        </w:rPr>
        <w:t>W</w:t>
      </w:r>
      <w:r w:rsidR="00EB3EDF" w:rsidRPr="00EC2A36">
        <w:rPr>
          <w:rFonts w:asciiTheme="minorEastAsia" w:hAnsiTheme="minorEastAsia" w:cs="Times New Roman"/>
        </w:rPr>
        <w:t>ell-</w:t>
      </w:r>
      <w:r w:rsidR="000E04DE" w:rsidRPr="00EC2A36">
        <w:rPr>
          <w:rFonts w:asciiTheme="minorEastAsia" w:hAnsiTheme="minorEastAsia" w:cs="Times New Roman"/>
        </w:rPr>
        <w:t>B</w:t>
      </w:r>
      <w:r w:rsidR="00EB3EDF" w:rsidRPr="00EC2A36">
        <w:rPr>
          <w:rFonts w:asciiTheme="minorEastAsia" w:hAnsiTheme="minorEastAsia" w:cs="Times New Roman"/>
        </w:rPr>
        <w:t>eing (SELT-M)</w:t>
      </w:r>
      <w:r w:rsidR="00B83CCD" w:rsidRPr="00EC2A36">
        <w:rPr>
          <w:rFonts w:asciiTheme="minorEastAsia" w:hAnsiTheme="minorEastAsia" w:cs="Times New Roman" w:hint="eastAsia"/>
        </w:rPr>
        <w:t>等工具為多</w:t>
      </w:r>
      <w:r w:rsidR="00154B6C" w:rsidRPr="00EC2A36">
        <w:rPr>
          <w:rFonts w:asciiTheme="minorEastAsia" w:hAnsiTheme="minorEastAsia" w:cs="Times New Roman"/>
        </w:rPr>
        <w:t>。</w:t>
      </w:r>
    </w:p>
    <w:p w14:paraId="7EA6B903" w14:textId="309C00D0" w:rsidR="00154B6C" w:rsidRPr="00EC2A36" w:rsidRDefault="00971A6E" w:rsidP="00971A6E">
      <w:pPr>
        <w:overflowPunct w:val="0"/>
        <w:jc w:val="both"/>
        <w:rPr>
          <w:rFonts w:asciiTheme="minorEastAsia" w:hAnsiTheme="minorEastAsia" w:cs="Times New Roman"/>
          <w:b/>
          <w:bCs/>
        </w:rPr>
      </w:pPr>
      <w:r w:rsidRPr="00EC2A36">
        <w:rPr>
          <w:rFonts w:asciiTheme="minorEastAsia" w:hAnsiTheme="minorEastAsia" w:cs="Times New Roman" w:hint="eastAsia"/>
          <w:b/>
          <w:bCs/>
        </w:rPr>
        <w:t>三</w:t>
      </w:r>
      <w:r w:rsidRPr="00EC2A36">
        <w:rPr>
          <w:rFonts w:ascii="Cambria" w:hAnsi="Cambria" w:cs="Times New Roman" w:hint="eastAsia"/>
          <w:b/>
          <w:bCs/>
        </w:rPr>
        <w:t>、</w:t>
      </w:r>
      <w:r w:rsidR="00122957" w:rsidRPr="00EC2A36">
        <w:rPr>
          <w:rFonts w:asciiTheme="minorEastAsia" w:hAnsiTheme="minorEastAsia" w:cs="Times New Roman"/>
          <w:b/>
          <w:bCs/>
        </w:rPr>
        <w:t>研究設計</w:t>
      </w:r>
      <w:r w:rsidR="004607D8" w:rsidRPr="00EC2A36">
        <w:rPr>
          <w:rFonts w:asciiTheme="minorEastAsia" w:hAnsiTheme="minorEastAsia" w:cs="Times New Roman"/>
          <w:b/>
          <w:bCs/>
        </w:rPr>
        <w:t>：</w:t>
      </w:r>
    </w:p>
    <w:p w14:paraId="5A75F623" w14:textId="53E0D4CB" w:rsidR="004607D8" w:rsidRPr="00EC2A36" w:rsidRDefault="00242C36" w:rsidP="00971A6E">
      <w:pPr>
        <w:overflowPunct w:val="0"/>
        <w:ind w:firstLine="480"/>
        <w:jc w:val="both"/>
        <w:rPr>
          <w:rFonts w:asciiTheme="minorEastAsia" w:hAnsiTheme="minorEastAsia" w:cs="Times New Roman" w:hint="eastAsia"/>
        </w:rPr>
      </w:pPr>
      <w:r w:rsidRPr="00EC2A36">
        <w:rPr>
          <w:rFonts w:asciiTheme="minorEastAsia" w:hAnsiTheme="minorEastAsia" w:cs="Times New Roman"/>
        </w:rPr>
        <w:t>本研究旨在藉文獻回顧法，探討目前國內外</w:t>
      </w:r>
      <w:r w:rsidR="0024767F" w:rsidRPr="00EC2A36">
        <w:rPr>
          <w:rFonts w:asciiTheme="minorEastAsia" w:hAnsiTheme="minorEastAsia" w:cs="Times New Roman"/>
        </w:rPr>
        <w:t>針對</w:t>
      </w:r>
      <w:r w:rsidRPr="00EC2A36">
        <w:rPr>
          <w:rFonts w:asciiTheme="minorEastAsia" w:hAnsiTheme="minorEastAsia" w:cs="Times New Roman"/>
        </w:rPr>
        <w:t>癌症病人</w:t>
      </w:r>
      <w:r w:rsidR="0024767F" w:rsidRPr="00EC2A36">
        <w:rPr>
          <w:rFonts w:asciiTheme="minorEastAsia" w:hAnsiTheme="minorEastAsia" w:cs="Times New Roman"/>
        </w:rPr>
        <w:t>所提供的</w:t>
      </w:r>
      <w:r w:rsidR="008D5510" w:rsidRPr="00EC2A36">
        <w:rPr>
          <w:rFonts w:asciiTheme="minorEastAsia" w:hAnsiTheme="minorEastAsia" w:cs="Times New Roman"/>
        </w:rPr>
        <w:t>心理治療團體</w:t>
      </w:r>
      <w:r w:rsidR="0024767F" w:rsidRPr="00EC2A36">
        <w:rPr>
          <w:rFonts w:asciiTheme="minorEastAsia" w:hAnsiTheme="minorEastAsia" w:cs="Times New Roman"/>
        </w:rPr>
        <w:t>，</w:t>
      </w:r>
      <w:r w:rsidRPr="00EC2A36">
        <w:rPr>
          <w:rFonts w:asciiTheme="minorEastAsia" w:hAnsiTheme="minorEastAsia" w:cs="Times New Roman"/>
        </w:rPr>
        <w:t>並將相關研究發現運用於方案</w:t>
      </w:r>
      <w:r w:rsidR="00CF70B2" w:rsidRPr="00EC2A36">
        <w:rPr>
          <w:rFonts w:asciiTheme="minorEastAsia" w:hAnsiTheme="minorEastAsia" w:cs="Times New Roman"/>
        </w:rPr>
        <w:t>設計的核心目標</w:t>
      </w:r>
      <w:r w:rsidRPr="00EC2A36">
        <w:rPr>
          <w:rFonts w:asciiTheme="minorEastAsia" w:hAnsiTheme="minorEastAsia" w:cs="Times New Roman"/>
        </w:rPr>
        <w:t>。</w:t>
      </w:r>
    </w:p>
    <w:p w14:paraId="41EC74C0" w14:textId="56F9E0A4" w:rsidR="00242C36" w:rsidRPr="00EC2A36" w:rsidRDefault="00971A6E" w:rsidP="00971A6E">
      <w:pPr>
        <w:pStyle w:val="Web"/>
        <w:shd w:val="clear" w:color="auto" w:fill="FFFFFF"/>
        <w:overflowPunct w:val="0"/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  <w:b/>
          <w:bCs/>
        </w:rPr>
      </w:pPr>
      <w:r w:rsidRPr="00EC2A36">
        <w:rPr>
          <w:rFonts w:asciiTheme="minorEastAsia" w:eastAsiaTheme="minorEastAsia" w:hAnsiTheme="minorEastAsia" w:cs="Times New Roman" w:hint="eastAsia"/>
          <w:b/>
          <w:bCs/>
        </w:rPr>
        <w:t>四、</w:t>
      </w:r>
      <w:r w:rsidR="00231E92" w:rsidRPr="00EC2A36">
        <w:rPr>
          <w:rFonts w:asciiTheme="minorEastAsia" w:eastAsiaTheme="minorEastAsia" w:hAnsiTheme="minorEastAsia" w:cs="Times New Roman"/>
          <w:b/>
          <w:bCs/>
        </w:rPr>
        <w:t>研究發現</w:t>
      </w:r>
      <w:r w:rsidR="004607D8" w:rsidRPr="00EC2A36">
        <w:rPr>
          <w:rFonts w:asciiTheme="minorEastAsia" w:eastAsiaTheme="minorEastAsia" w:hAnsiTheme="minorEastAsia" w:cs="Times New Roman"/>
          <w:b/>
          <w:bCs/>
        </w:rPr>
        <w:t>：</w:t>
      </w:r>
    </w:p>
    <w:p w14:paraId="15FE12B6" w14:textId="4A942744" w:rsidR="00231E92" w:rsidRPr="00EC2A36" w:rsidRDefault="00EB3EDF" w:rsidP="00971A6E">
      <w:pPr>
        <w:overflowPunct w:val="0"/>
        <w:ind w:firstLine="480"/>
        <w:jc w:val="both"/>
        <w:rPr>
          <w:rFonts w:asciiTheme="minorEastAsia" w:hAnsiTheme="minorEastAsia" w:cs="Times New Roman" w:hint="eastAsia"/>
        </w:rPr>
      </w:pPr>
      <w:r w:rsidRPr="00EC2A36">
        <w:rPr>
          <w:rFonts w:asciiTheme="minorEastAsia" w:hAnsiTheme="minorEastAsia" w:cs="Times New Roman"/>
        </w:rPr>
        <w:t>國內外</w:t>
      </w:r>
      <w:r w:rsidR="008D5510" w:rsidRPr="00EC2A36">
        <w:rPr>
          <w:rFonts w:asciiTheme="minorEastAsia" w:hAnsiTheme="minorEastAsia" w:cs="Times New Roman"/>
        </w:rPr>
        <w:t>研究</w:t>
      </w:r>
      <w:r w:rsidRPr="00EC2A36">
        <w:rPr>
          <w:rFonts w:asciiTheme="minorEastAsia" w:hAnsiTheme="minorEastAsia" w:cs="Times New Roman"/>
        </w:rPr>
        <w:t>皆顯示</w:t>
      </w:r>
      <w:r w:rsidR="008D5510" w:rsidRPr="00EC2A36">
        <w:rPr>
          <w:rFonts w:asciiTheme="minorEastAsia" w:hAnsiTheme="minorEastAsia" w:cs="Times New Roman"/>
        </w:rPr>
        <w:t>透過團體</w:t>
      </w:r>
      <w:r w:rsidR="004412DA" w:rsidRPr="00EC2A36">
        <w:rPr>
          <w:rFonts w:asciiTheme="minorEastAsia" w:hAnsiTheme="minorEastAsia" w:cs="Times New Roman" w:hint="eastAsia"/>
        </w:rPr>
        <w:t>治療有</w:t>
      </w:r>
      <w:r w:rsidRPr="00EC2A36">
        <w:rPr>
          <w:rFonts w:asciiTheme="minorEastAsia" w:hAnsiTheme="minorEastAsia" w:cs="Times New Roman"/>
        </w:rPr>
        <w:t>正向效果</w:t>
      </w:r>
      <w:r w:rsidR="00A85285" w:rsidRPr="00EC2A36">
        <w:rPr>
          <w:rFonts w:asciiTheme="minorEastAsia" w:hAnsiTheme="minorEastAsia" w:cs="Times New Roman"/>
        </w:rPr>
        <w:t>（石世明、徐聖輝，2010；郭素真等人，2011；</w:t>
      </w:r>
      <w:r w:rsidR="00584D3A" w:rsidRPr="00EC2A36">
        <w:rPr>
          <w:rFonts w:asciiTheme="minorEastAsia" w:hAnsiTheme="minorEastAsia" w:cs="Times New Roman"/>
          <w:shd w:val="clear" w:color="auto" w:fill="FFFFFF"/>
        </w:rPr>
        <w:t>Nader et al., 2019</w:t>
      </w:r>
      <w:r w:rsidR="00A85285" w:rsidRPr="00EC2A36">
        <w:rPr>
          <w:rFonts w:asciiTheme="minorEastAsia" w:hAnsiTheme="minorEastAsia" w:cs="Times New Roman"/>
        </w:rPr>
        <w:t>）</w:t>
      </w:r>
      <w:r w:rsidRPr="00EC2A36">
        <w:rPr>
          <w:rFonts w:asciiTheme="minorEastAsia" w:hAnsiTheme="minorEastAsia" w:cs="Times New Roman"/>
        </w:rPr>
        <w:t>，</w:t>
      </w:r>
      <w:r w:rsidR="00366245" w:rsidRPr="00EC2A36">
        <w:rPr>
          <w:rFonts w:asciiTheme="minorEastAsia" w:hAnsiTheme="minorEastAsia" w:cs="Times New Roman" w:hint="eastAsia"/>
        </w:rPr>
        <w:t>分別有</w:t>
      </w:r>
      <w:r w:rsidR="00C1052E" w:rsidRPr="00EC2A36">
        <w:rPr>
          <w:rFonts w:asciiTheme="minorEastAsia" w:hAnsiTheme="minorEastAsia" w:cs="Times New Roman" w:hint="eastAsia"/>
        </w:rPr>
        <w:t>：(一</w:t>
      </w:r>
      <w:r w:rsidR="00C1052E" w:rsidRPr="00EC2A36">
        <w:rPr>
          <w:rFonts w:asciiTheme="minorEastAsia" w:hAnsiTheme="minorEastAsia" w:cs="Times New Roman"/>
        </w:rPr>
        <w:t>)</w:t>
      </w:r>
      <w:r w:rsidRPr="00EC2A36">
        <w:rPr>
          <w:rFonts w:asciiTheme="minorEastAsia" w:hAnsiTheme="minorEastAsia" w:cs="Times New Roman"/>
        </w:rPr>
        <w:t>提升對疾病調適</w:t>
      </w:r>
      <w:r w:rsidR="008D5510" w:rsidRPr="00EC2A36">
        <w:rPr>
          <w:rFonts w:asciiTheme="minorEastAsia" w:hAnsiTheme="minorEastAsia" w:cs="Times New Roman"/>
        </w:rPr>
        <w:t>及</w:t>
      </w:r>
      <w:r w:rsidR="00E54733" w:rsidRPr="00EC2A36">
        <w:rPr>
          <w:rFonts w:asciiTheme="minorEastAsia" w:hAnsiTheme="minorEastAsia" w:cs="Times New Roman"/>
        </w:rPr>
        <w:t>生活品質；</w:t>
      </w:r>
      <w:r w:rsidR="00C1052E" w:rsidRPr="00EC2A36">
        <w:rPr>
          <w:rFonts w:asciiTheme="minorEastAsia" w:hAnsiTheme="minorEastAsia" w:cs="Times New Roman"/>
        </w:rPr>
        <w:t>(</w:t>
      </w:r>
      <w:r w:rsidR="00C1052E" w:rsidRPr="00EC2A36">
        <w:rPr>
          <w:rFonts w:asciiTheme="minorEastAsia" w:hAnsiTheme="minorEastAsia" w:cs="Times New Roman" w:hint="eastAsia"/>
        </w:rPr>
        <w:t>二</w:t>
      </w:r>
      <w:r w:rsidR="00866A17" w:rsidRPr="00EC2A36">
        <w:rPr>
          <w:rFonts w:asciiTheme="minorEastAsia" w:hAnsiTheme="minorEastAsia" w:cs="Times New Roman"/>
        </w:rPr>
        <w:t>)</w:t>
      </w:r>
      <w:r w:rsidRPr="00EC2A36">
        <w:rPr>
          <w:rFonts w:asciiTheme="minorEastAsia" w:hAnsiTheme="minorEastAsia" w:cs="Times New Roman"/>
        </w:rPr>
        <w:t>因獲得適當醫療資訊、</w:t>
      </w:r>
      <w:r w:rsidR="00366245" w:rsidRPr="00EC2A36">
        <w:rPr>
          <w:rFonts w:asciiTheme="minorEastAsia" w:hAnsiTheme="minorEastAsia" w:cs="Times New Roman" w:hint="eastAsia"/>
        </w:rPr>
        <w:t>調整</w:t>
      </w:r>
      <w:r w:rsidRPr="00EC2A36">
        <w:rPr>
          <w:rFonts w:asciiTheme="minorEastAsia" w:hAnsiTheme="minorEastAsia" w:cs="Times New Roman"/>
        </w:rPr>
        <w:t>社交生活</w:t>
      </w:r>
      <w:r w:rsidR="008D5510" w:rsidRPr="00EC2A36">
        <w:rPr>
          <w:rFonts w:asciiTheme="minorEastAsia" w:hAnsiTheme="minorEastAsia" w:cs="Times New Roman"/>
        </w:rPr>
        <w:t>、</w:t>
      </w:r>
      <w:r w:rsidRPr="00EC2A36">
        <w:rPr>
          <w:rFonts w:asciiTheme="minorEastAsia" w:hAnsiTheme="minorEastAsia" w:cs="Times New Roman"/>
        </w:rPr>
        <w:t>情緒支持而延長生命；</w:t>
      </w:r>
      <w:r w:rsidR="00866A17" w:rsidRPr="00EC2A36">
        <w:rPr>
          <w:rFonts w:asciiTheme="minorEastAsia" w:hAnsiTheme="minorEastAsia" w:cs="Times New Roman"/>
        </w:rPr>
        <w:t>(</w:t>
      </w:r>
      <w:r w:rsidR="00C1052E" w:rsidRPr="00EC2A36">
        <w:rPr>
          <w:rFonts w:asciiTheme="minorEastAsia" w:hAnsiTheme="minorEastAsia" w:cs="Times New Roman" w:hint="eastAsia"/>
        </w:rPr>
        <w:t>三</w:t>
      </w:r>
      <w:r w:rsidR="00866A17" w:rsidRPr="00EC2A36">
        <w:rPr>
          <w:rFonts w:asciiTheme="minorEastAsia" w:hAnsiTheme="minorEastAsia" w:cs="Times New Roman"/>
        </w:rPr>
        <w:t>)</w:t>
      </w:r>
      <w:r w:rsidRPr="00EC2A36">
        <w:rPr>
          <w:rFonts w:asciiTheme="minorEastAsia" w:hAnsiTheme="minorEastAsia" w:cs="Times New Roman"/>
        </w:rPr>
        <w:t>降低焦慮</w:t>
      </w:r>
      <w:r w:rsidR="007B307D" w:rsidRPr="00EC2A36">
        <w:rPr>
          <w:rFonts w:asciiTheme="minorEastAsia" w:hAnsiTheme="minorEastAsia" w:cs="Times New Roman"/>
        </w:rPr>
        <w:t>及絕</w:t>
      </w:r>
      <w:r w:rsidR="007B307D" w:rsidRPr="00EC2A36">
        <w:rPr>
          <w:rFonts w:asciiTheme="minorEastAsia" w:hAnsiTheme="minorEastAsia" w:cs="Times New Roman"/>
        </w:rPr>
        <w:lastRenderedPageBreak/>
        <w:t>望情緒；(</w:t>
      </w:r>
      <w:r w:rsidR="00C1052E" w:rsidRPr="00EC2A36">
        <w:rPr>
          <w:rFonts w:asciiTheme="minorEastAsia" w:hAnsiTheme="minorEastAsia" w:cs="Times New Roman" w:hint="eastAsia"/>
        </w:rPr>
        <w:t>四</w:t>
      </w:r>
      <w:r w:rsidR="007B307D" w:rsidRPr="00EC2A36">
        <w:rPr>
          <w:rFonts w:asciiTheme="minorEastAsia" w:hAnsiTheme="minorEastAsia" w:cs="Times New Roman"/>
        </w:rPr>
        <w:t>)</w:t>
      </w:r>
      <w:r w:rsidRPr="00EC2A36">
        <w:rPr>
          <w:rFonts w:asciiTheme="minorEastAsia" w:hAnsiTheme="minorEastAsia" w:cs="Times New Roman"/>
        </w:rPr>
        <w:t>紓解恐懼復發與死亡壓力</w:t>
      </w:r>
      <w:r w:rsidR="007B307D" w:rsidRPr="00EC2A36">
        <w:rPr>
          <w:rFonts w:asciiTheme="minorEastAsia" w:hAnsiTheme="minorEastAsia" w:cs="Times New Roman"/>
        </w:rPr>
        <w:t>；(</w:t>
      </w:r>
      <w:r w:rsidR="00C1052E" w:rsidRPr="00EC2A36">
        <w:rPr>
          <w:rFonts w:asciiTheme="minorEastAsia" w:hAnsiTheme="minorEastAsia" w:cs="Times New Roman" w:hint="eastAsia"/>
        </w:rPr>
        <w:t>五</w:t>
      </w:r>
      <w:r w:rsidR="007B307D" w:rsidRPr="00EC2A36">
        <w:rPr>
          <w:rFonts w:asciiTheme="minorEastAsia" w:hAnsiTheme="minorEastAsia" w:cs="Times New Roman" w:hint="eastAsia"/>
        </w:rPr>
        <w:t>)</w:t>
      </w:r>
      <w:r w:rsidRPr="00EC2A36">
        <w:rPr>
          <w:rFonts w:asciiTheme="minorEastAsia" w:hAnsiTheme="minorEastAsia" w:cs="Times New Roman"/>
        </w:rPr>
        <w:t>重新賦予生命意義</w:t>
      </w:r>
      <w:r w:rsidR="007B307D" w:rsidRPr="00EC2A36">
        <w:rPr>
          <w:rFonts w:asciiTheme="minorEastAsia" w:hAnsiTheme="minorEastAsia" w:cs="Times New Roman"/>
        </w:rPr>
        <w:t>，靈性獲得</w:t>
      </w:r>
      <w:r w:rsidR="00366245" w:rsidRPr="00EC2A36">
        <w:rPr>
          <w:rFonts w:asciiTheme="minorEastAsia" w:hAnsiTheme="minorEastAsia" w:cs="Times New Roman" w:hint="eastAsia"/>
        </w:rPr>
        <w:t>關照</w:t>
      </w:r>
      <w:r w:rsidR="00E54733" w:rsidRPr="00EC2A36">
        <w:rPr>
          <w:rFonts w:asciiTheme="minorEastAsia" w:hAnsiTheme="minorEastAsia" w:cs="Times New Roman"/>
        </w:rPr>
        <w:t>。</w:t>
      </w:r>
    </w:p>
    <w:p w14:paraId="4A00DF5E" w14:textId="4B256775" w:rsidR="004F476A" w:rsidRPr="00EC2A36" w:rsidRDefault="00971A6E" w:rsidP="00971A6E">
      <w:pPr>
        <w:overflowPunct w:val="0"/>
        <w:jc w:val="both"/>
        <w:rPr>
          <w:rFonts w:asciiTheme="minorEastAsia" w:hAnsiTheme="minorEastAsia" w:cs="Times New Roman"/>
          <w:b/>
          <w:bCs/>
        </w:rPr>
      </w:pPr>
      <w:r w:rsidRPr="00EC2A36">
        <w:rPr>
          <w:rFonts w:asciiTheme="minorEastAsia" w:hAnsiTheme="minorEastAsia" w:cs="Times New Roman" w:hint="eastAsia"/>
          <w:b/>
          <w:bCs/>
        </w:rPr>
        <w:t>五、</w:t>
      </w:r>
      <w:r w:rsidR="00231E92" w:rsidRPr="00EC2A36">
        <w:rPr>
          <w:rFonts w:asciiTheme="minorEastAsia" w:hAnsiTheme="minorEastAsia" w:cs="Times New Roman"/>
          <w:b/>
          <w:bCs/>
        </w:rPr>
        <w:t>結論</w:t>
      </w:r>
    </w:p>
    <w:p w14:paraId="5F09495B" w14:textId="5C7C61EF" w:rsidR="0002450B" w:rsidRPr="00EC2A36" w:rsidRDefault="00397BD6" w:rsidP="00971A6E">
      <w:pPr>
        <w:pStyle w:val="Web"/>
        <w:overflowPunct w:val="0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cs="Times New Roman" w:hint="eastAsia"/>
        </w:rPr>
      </w:pPr>
      <w:r w:rsidRPr="00EC2A36">
        <w:rPr>
          <w:rFonts w:asciiTheme="minorEastAsia" w:eastAsiaTheme="minorEastAsia" w:hAnsiTheme="minorEastAsia" w:cs="Times New Roman"/>
        </w:rPr>
        <w:t>本研究</w:t>
      </w:r>
      <w:r w:rsidR="008D1831" w:rsidRPr="00EC2A36">
        <w:rPr>
          <w:rFonts w:asciiTheme="minorEastAsia" w:eastAsiaTheme="minorEastAsia" w:hAnsiTheme="minorEastAsia" w:cs="Times New Roman"/>
        </w:rPr>
        <w:t>針對癌症病人</w:t>
      </w:r>
      <w:r w:rsidR="00866A17" w:rsidRPr="00EC2A36">
        <w:rPr>
          <w:rFonts w:asciiTheme="minorEastAsia" w:eastAsiaTheme="minorEastAsia" w:hAnsiTheme="minorEastAsia" w:cs="Times New Roman"/>
        </w:rPr>
        <w:t>設計的臨終諮商方案</w:t>
      </w:r>
      <w:r w:rsidR="000711C5" w:rsidRPr="00EC2A36">
        <w:rPr>
          <w:rFonts w:asciiTheme="minorEastAsia" w:eastAsiaTheme="minorEastAsia" w:hAnsiTheme="minorEastAsia" w:cs="Times New Roman"/>
        </w:rPr>
        <w:t>，以存在主義為理論基礎，</w:t>
      </w:r>
      <w:r w:rsidR="00FF3F51" w:rsidRPr="00EC2A36">
        <w:rPr>
          <w:rFonts w:asciiTheme="minorEastAsia" w:eastAsiaTheme="minorEastAsia" w:hAnsiTheme="minorEastAsia" w:cs="Times New Roman" w:hint="eastAsia"/>
        </w:rPr>
        <w:t>從</w:t>
      </w:r>
      <w:r w:rsidR="000552CC" w:rsidRPr="00EC2A36">
        <w:rPr>
          <w:rFonts w:asciiTheme="minorEastAsia" w:eastAsiaTheme="minorEastAsia" w:hAnsiTheme="minorEastAsia" w:cs="Times New Roman" w:hint="eastAsia"/>
        </w:rPr>
        <w:t>個人與</w:t>
      </w:r>
      <w:r w:rsidR="00366245" w:rsidRPr="00EC2A36">
        <w:rPr>
          <w:rFonts w:asciiTheme="minorEastAsia" w:eastAsiaTheme="minorEastAsia" w:hAnsiTheme="minorEastAsia" w:cs="Times New Roman" w:hint="eastAsia"/>
          <w:b/>
          <w:bCs/>
        </w:rPr>
        <w:t>身體（疾病）</w:t>
      </w:r>
      <w:r w:rsidRPr="00EC2A36">
        <w:rPr>
          <w:rFonts w:asciiTheme="minorEastAsia" w:eastAsiaTheme="minorEastAsia" w:hAnsiTheme="minorEastAsia" w:cs="Times New Roman"/>
          <w:b/>
          <w:bCs/>
        </w:rPr>
        <w:t>、</w:t>
      </w:r>
      <w:r w:rsidR="000552CC" w:rsidRPr="00EC2A36">
        <w:rPr>
          <w:rFonts w:asciiTheme="minorEastAsia" w:eastAsiaTheme="minorEastAsia" w:hAnsiTheme="minorEastAsia" w:cs="Times New Roman" w:hint="eastAsia"/>
          <w:b/>
          <w:bCs/>
        </w:rPr>
        <w:t>個人</w:t>
      </w:r>
      <w:r w:rsidR="000552CC" w:rsidRPr="00EC2A36">
        <w:rPr>
          <w:rFonts w:asciiTheme="minorEastAsia" w:eastAsiaTheme="minorEastAsia" w:hAnsiTheme="minorEastAsia" w:cs="Times New Roman" w:hint="eastAsia"/>
          <w:b/>
          <w:bCs/>
        </w:rPr>
        <w:t>（</w:t>
      </w:r>
      <w:r w:rsidR="00366245" w:rsidRPr="00EC2A36">
        <w:rPr>
          <w:rFonts w:asciiTheme="minorEastAsia" w:eastAsiaTheme="minorEastAsia" w:hAnsiTheme="minorEastAsia" w:cs="Times New Roman" w:hint="eastAsia"/>
          <w:b/>
          <w:bCs/>
        </w:rPr>
        <w:t>社</w:t>
      </w:r>
      <w:r w:rsidR="000552CC" w:rsidRPr="00EC2A36">
        <w:rPr>
          <w:rFonts w:asciiTheme="minorEastAsia" w:eastAsiaTheme="minorEastAsia" w:hAnsiTheme="minorEastAsia" w:cs="Times New Roman" w:hint="eastAsia"/>
          <w:b/>
          <w:bCs/>
        </w:rPr>
        <w:t>會、心理</w:t>
      </w:r>
      <w:r w:rsidR="000552CC" w:rsidRPr="00EC2A36">
        <w:rPr>
          <w:rFonts w:asciiTheme="minorEastAsia" w:eastAsiaTheme="minorEastAsia" w:hAnsiTheme="minorEastAsia" w:cs="Times New Roman" w:hint="eastAsia"/>
          <w:b/>
          <w:bCs/>
        </w:rPr>
        <w:t>）</w:t>
      </w:r>
      <w:r w:rsidR="00366245" w:rsidRPr="00EC2A36">
        <w:rPr>
          <w:rFonts w:asciiTheme="minorEastAsia" w:eastAsiaTheme="minorEastAsia" w:hAnsiTheme="minorEastAsia" w:cs="Times New Roman" w:hint="eastAsia"/>
          <w:b/>
          <w:bCs/>
        </w:rPr>
        <w:t>、存在</w:t>
      </w:r>
      <w:r w:rsidRPr="00EC2A36">
        <w:rPr>
          <w:rFonts w:asciiTheme="minorEastAsia" w:eastAsiaTheme="minorEastAsia" w:hAnsiTheme="minorEastAsia" w:cs="Times New Roman"/>
          <w:b/>
          <w:bCs/>
        </w:rPr>
        <w:t>、未知</w:t>
      </w:r>
      <w:r w:rsidR="00366245" w:rsidRPr="00EC2A36">
        <w:rPr>
          <w:rFonts w:asciiTheme="minorEastAsia" w:eastAsiaTheme="minorEastAsia" w:hAnsiTheme="minorEastAsia" w:cs="Times New Roman" w:hint="eastAsia"/>
          <w:b/>
          <w:bCs/>
        </w:rPr>
        <w:t>（死亡）</w:t>
      </w:r>
      <w:r w:rsidRPr="00EC2A36">
        <w:rPr>
          <w:rFonts w:asciiTheme="minorEastAsia" w:eastAsiaTheme="minorEastAsia" w:hAnsiTheme="minorEastAsia" w:cs="Times New Roman"/>
          <w:b/>
          <w:bCs/>
        </w:rPr>
        <w:t>及</w:t>
      </w:r>
      <w:r w:rsidR="0002337D" w:rsidRPr="00EC2A36">
        <w:rPr>
          <w:rFonts w:asciiTheme="minorEastAsia" w:eastAsiaTheme="minorEastAsia" w:hAnsiTheme="minorEastAsia" w:cs="Times New Roman"/>
          <w:b/>
          <w:bCs/>
        </w:rPr>
        <w:t>靈性</w:t>
      </w:r>
      <w:r w:rsidRPr="00EC2A36">
        <w:rPr>
          <w:rFonts w:asciiTheme="minorEastAsia" w:eastAsiaTheme="minorEastAsia" w:hAnsiTheme="minorEastAsia" w:cs="Times New Roman"/>
          <w:b/>
          <w:bCs/>
        </w:rPr>
        <w:t>的</w:t>
      </w:r>
      <w:r w:rsidR="00FF3F51" w:rsidRPr="00EC2A36">
        <w:rPr>
          <w:rFonts w:asciiTheme="minorEastAsia" w:eastAsiaTheme="minorEastAsia" w:hAnsiTheme="minorEastAsia" w:cs="Times New Roman" w:hint="eastAsia"/>
          <w:b/>
          <w:bCs/>
        </w:rPr>
        <w:t>五大</w:t>
      </w:r>
      <w:r w:rsidRPr="00EC2A36">
        <w:rPr>
          <w:rFonts w:asciiTheme="minorEastAsia" w:eastAsiaTheme="minorEastAsia" w:hAnsiTheme="minorEastAsia" w:cs="Times New Roman"/>
          <w:b/>
          <w:bCs/>
        </w:rPr>
        <w:t>關係</w:t>
      </w:r>
      <w:r w:rsidR="00FF3F51" w:rsidRPr="00EC2A36">
        <w:rPr>
          <w:rFonts w:asciiTheme="minorEastAsia" w:eastAsiaTheme="minorEastAsia" w:hAnsiTheme="minorEastAsia" w:cs="Times New Roman" w:hint="eastAsia"/>
        </w:rPr>
        <w:t>進行</w:t>
      </w:r>
      <w:r w:rsidRPr="00EC2A36">
        <w:rPr>
          <w:rFonts w:asciiTheme="minorEastAsia" w:eastAsiaTheme="minorEastAsia" w:hAnsiTheme="minorEastAsia" w:cs="Times New Roman"/>
        </w:rPr>
        <w:t>方案</w:t>
      </w:r>
      <w:r w:rsidR="00D97E90" w:rsidRPr="00EC2A36">
        <w:rPr>
          <w:rFonts w:asciiTheme="minorEastAsia" w:eastAsiaTheme="minorEastAsia" w:hAnsiTheme="minorEastAsia" w:cs="Times New Roman"/>
        </w:rPr>
        <w:t>設計</w:t>
      </w:r>
      <w:r w:rsidR="00D97E90" w:rsidRPr="00EC2A36">
        <w:rPr>
          <w:rFonts w:asciiTheme="minorEastAsia" w:eastAsiaTheme="minorEastAsia" w:hAnsiTheme="minorEastAsia" w:cs="Times New Roman" w:hint="eastAsia"/>
        </w:rPr>
        <w:t>，</w:t>
      </w:r>
      <w:r w:rsidR="00FF3F51" w:rsidRPr="00EC2A36">
        <w:rPr>
          <w:rFonts w:asciiTheme="minorEastAsia" w:eastAsiaTheme="minorEastAsia" w:hAnsiTheme="minorEastAsia" w:cs="Times New Roman" w:hint="eastAsia"/>
        </w:rPr>
        <w:t>且</w:t>
      </w:r>
      <w:r w:rsidR="00CF70B2" w:rsidRPr="00EC2A36">
        <w:rPr>
          <w:rFonts w:asciiTheme="minorEastAsia" w:eastAsiaTheme="minorEastAsia" w:hAnsiTheme="minorEastAsia" w:cs="Times New Roman"/>
        </w:rPr>
        <w:t>無論運用何種形式團體</w:t>
      </w:r>
      <w:r w:rsidR="00B33F71" w:rsidRPr="00EC2A36">
        <w:rPr>
          <w:rFonts w:asciiTheme="minorEastAsia" w:eastAsiaTheme="minorEastAsia" w:hAnsiTheme="minorEastAsia" w:cs="Times New Roman"/>
        </w:rPr>
        <w:t>（</w:t>
      </w:r>
      <w:r w:rsidR="00CF70B2" w:rsidRPr="00EC2A36">
        <w:rPr>
          <w:rFonts w:asciiTheme="minorEastAsia" w:eastAsiaTheme="minorEastAsia" w:hAnsiTheme="minorEastAsia" w:cs="Times New Roman"/>
        </w:rPr>
        <w:t>如</w:t>
      </w:r>
      <w:r w:rsidR="00913ED9" w:rsidRPr="00EC2A36">
        <w:rPr>
          <w:rFonts w:asciiTheme="minorEastAsia" w:eastAsiaTheme="minorEastAsia" w:hAnsiTheme="minorEastAsia" w:cs="Times New Roman" w:hint="eastAsia"/>
        </w:rPr>
        <w:t>：</w:t>
      </w:r>
      <w:r w:rsidR="00CF70B2" w:rsidRPr="00EC2A36">
        <w:rPr>
          <w:rFonts w:asciiTheme="minorEastAsia" w:eastAsiaTheme="minorEastAsia" w:hAnsiTheme="minorEastAsia" w:cs="Times New Roman"/>
        </w:rPr>
        <w:t>藝術治療</w:t>
      </w:r>
      <w:r w:rsidR="00B33F71" w:rsidRPr="00EC2A36">
        <w:rPr>
          <w:rFonts w:asciiTheme="minorEastAsia" w:eastAsiaTheme="minorEastAsia" w:hAnsiTheme="minorEastAsia" w:cs="Times New Roman"/>
        </w:rPr>
        <w:t>）</w:t>
      </w:r>
      <w:r w:rsidR="00CF70B2" w:rsidRPr="00EC2A36">
        <w:rPr>
          <w:rFonts w:asciiTheme="minorEastAsia" w:eastAsiaTheme="minorEastAsia" w:hAnsiTheme="minorEastAsia" w:cs="Times New Roman"/>
        </w:rPr>
        <w:t>皆可以此為核心</w:t>
      </w:r>
      <w:r w:rsidR="00366245" w:rsidRPr="00EC2A36">
        <w:rPr>
          <w:rFonts w:asciiTheme="minorEastAsia" w:eastAsiaTheme="minorEastAsia" w:hAnsiTheme="minorEastAsia" w:cs="Times New Roman" w:hint="eastAsia"/>
        </w:rPr>
        <w:t>內涵</w:t>
      </w:r>
      <w:r w:rsidR="00CF70B2" w:rsidRPr="00EC2A36">
        <w:rPr>
          <w:rFonts w:asciiTheme="minorEastAsia" w:eastAsiaTheme="minorEastAsia" w:hAnsiTheme="minorEastAsia" w:cs="Times New Roman"/>
        </w:rPr>
        <w:t>。</w:t>
      </w:r>
    </w:p>
    <w:p w14:paraId="23C6D12D" w14:textId="4F3F4A63" w:rsidR="0002450B" w:rsidRPr="00EC2A36" w:rsidRDefault="0002450B" w:rsidP="0002450B">
      <w:pPr>
        <w:overflowPunct w:val="0"/>
        <w:jc w:val="both"/>
        <w:rPr>
          <w:rFonts w:asciiTheme="minorEastAsia" w:hAnsiTheme="minorEastAsia" w:cs="Times New Roman"/>
        </w:rPr>
      </w:pPr>
      <w:r w:rsidRPr="00EC2A36">
        <w:rPr>
          <w:rFonts w:asciiTheme="minorEastAsia" w:hAnsiTheme="minorEastAsia" w:cs="Times New Roman" w:hint="eastAsia"/>
          <w:b/>
          <w:bCs/>
        </w:rPr>
        <w:t>關鍵字：</w:t>
      </w:r>
      <w:r w:rsidRPr="00EC2A36">
        <w:rPr>
          <w:rFonts w:asciiTheme="minorEastAsia" w:hAnsiTheme="minorEastAsia" w:cs="Times New Roman"/>
        </w:rPr>
        <w:t>癌症病人</w:t>
      </w:r>
      <w:r w:rsidRPr="00EC2A36">
        <w:rPr>
          <w:rFonts w:asciiTheme="minorEastAsia" w:hAnsiTheme="minorEastAsia" w:cs="Times New Roman" w:hint="eastAsia"/>
        </w:rPr>
        <w:t>、</w:t>
      </w:r>
      <w:r w:rsidRPr="00EC2A36">
        <w:rPr>
          <w:rFonts w:asciiTheme="minorEastAsia" w:hAnsiTheme="minorEastAsia" w:cs="Times New Roman"/>
        </w:rPr>
        <w:t>臨終諮商</w:t>
      </w:r>
      <w:r w:rsidRPr="00EC2A36">
        <w:rPr>
          <w:rFonts w:asciiTheme="minorEastAsia" w:hAnsiTheme="minorEastAsia" w:cs="Times New Roman" w:hint="eastAsia"/>
        </w:rPr>
        <w:t>、團體方案</w:t>
      </w:r>
    </w:p>
    <w:p w14:paraId="2892EF07" w14:textId="77777777" w:rsidR="0002450B" w:rsidRPr="00EC2A36" w:rsidRDefault="0002450B" w:rsidP="00C038D6">
      <w:pPr>
        <w:widowControl/>
        <w:overflowPunct w:val="0"/>
        <w:jc w:val="both"/>
        <w:rPr>
          <w:rFonts w:asciiTheme="minorEastAsia" w:hAnsiTheme="minorEastAsia" w:cs="Times New Roman"/>
        </w:rPr>
      </w:pPr>
    </w:p>
    <w:p w14:paraId="2CFC11F4" w14:textId="10FB41FA" w:rsidR="000711C5" w:rsidRPr="00EC2A36" w:rsidRDefault="00F33932" w:rsidP="00C038D6">
      <w:pPr>
        <w:widowControl/>
        <w:overflowPunct w:val="0"/>
        <w:jc w:val="both"/>
        <w:rPr>
          <w:rFonts w:asciiTheme="minorEastAsia" w:hAnsiTheme="minorEastAsia" w:cs="Times New Roman"/>
          <w:kern w:val="0"/>
        </w:rPr>
      </w:pPr>
      <w:r w:rsidRPr="00EC2A36">
        <w:rPr>
          <w:rFonts w:asciiTheme="minorEastAsia" w:hAnsiTheme="minorEastAsia" w:cs="Times New Roman"/>
          <w:b/>
          <w:bCs/>
        </w:rPr>
        <w:t>參考文獻</w:t>
      </w:r>
    </w:p>
    <w:p w14:paraId="425AF5D1" w14:textId="77777777" w:rsidR="00F91C8A" w:rsidRPr="00EC2A36" w:rsidRDefault="00F91C8A" w:rsidP="000C2647">
      <w:pPr>
        <w:pStyle w:val="Web"/>
        <w:overflowPunct w:val="0"/>
        <w:spacing w:before="0" w:beforeAutospacing="0" w:after="0" w:afterAutospacing="0"/>
        <w:ind w:left="480" w:hangingChars="200" w:hanging="480"/>
        <w:jc w:val="both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/>
        </w:rPr>
        <w:t>石世明、徐聖輝（2010）。意義中心團體心理治療的介紹與評述。</w:t>
      </w:r>
      <w:r w:rsidRPr="00EC2A36">
        <w:rPr>
          <w:rFonts w:asciiTheme="minorEastAsia" w:eastAsiaTheme="minorEastAsia" w:hAnsiTheme="minorEastAsia" w:cs="Times New Roman"/>
          <w:b/>
          <w:bCs/>
        </w:rPr>
        <w:t>台灣癌症醫學雜誌</w:t>
      </w:r>
      <w:r w:rsidRPr="00EC2A36">
        <w:rPr>
          <w:rFonts w:asciiTheme="minorEastAsia" w:eastAsiaTheme="minorEastAsia" w:hAnsiTheme="minorEastAsia" w:cs="Times New Roman"/>
        </w:rPr>
        <w:t>，</w:t>
      </w:r>
      <w:r w:rsidRPr="00EC2A36">
        <w:rPr>
          <w:rFonts w:asciiTheme="minorEastAsia" w:eastAsiaTheme="minorEastAsia" w:hAnsiTheme="minorEastAsia" w:cs="Times New Roman"/>
          <w:b/>
          <w:bCs/>
        </w:rPr>
        <w:t>26</w:t>
      </w:r>
      <w:r w:rsidRPr="00EC2A36">
        <w:rPr>
          <w:rFonts w:asciiTheme="minorEastAsia" w:eastAsiaTheme="minorEastAsia" w:hAnsiTheme="minorEastAsia" w:cs="Times New Roman"/>
        </w:rPr>
        <w:t>(3)，89-99。</w:t>
      </w:r>
      <w:r w:rsidRPr="00EC2A36">
        <w:rPr>
          <w:rFonts w:asciiTheme="minorEastAsia" w:eastAsiaTheme="minorEastAsia" w:hAnsiTheme="minorEastAsia" w:cs="Times New Roman"/>
        </w:rPr>
        <w:fldChar w:fldCharType="begin"/>
      </w:r>
      <w:r w:rsidRPr="00EC2A36">
        <w:rPr>
          <w:rFonts w:asciiTheme="minorEastAsia" w:eastAsiaTheme="minorEastAsia" w:hAnsiTheme="minorEastAsia" w:cs="Times New Roman"/>
        </w:rPr>
        <w:instrText xml:space="preserve"> HYPERLINK "https://doi.org/10.6323/JoCRP.2010.26.3.1" </w:instrText>
      </w:r>
      <w:r w:rsidRPr="00EC2A36">
        <w:rPr>
          <w:rFonts w:asciiTheme="minorEastAsia" w:eastAsiaTheme="minorEastAsia" w:hAnsiTheme="minorEastAsia" w:cs="Times New Roman"/>
        </w:rPr>
      </w:r>
      <w:r w:rsidRPr="00EC2A36">
        <w:rPr>
          <w:rFonts w:asciiTheme="minorEastAsia" w:eastAsiaTheme="minorEastAsia" w:hAnsiTheme="minorEastAsia" w:cs="Times New Roman"/>
        </w:rPr>
        <w:fldChar w:fldCharType="separate"/>
      </w:r>
      <w:r w:rsidRPr="00EC2A36">
        <w:rPr>
          <w:rStyle w:val="a5"/>
          <w:rFonts w:asciiTheme="minorEastAsia" w:eastAsiaTheme="minorEastAsia" w:hAnsiTheme="minorEastAsia" w:cs="Times New Roman"/>
          <w:color w:val="auto"/>
        </w:rPr>
        <w:t>https://doi.org/10.6323/JoCRP.2010.26.3.1</w:t>
      </w:r>
      <w:r w:rsidRPr="00EC2A36">
        <w:rPr>
          <w:rFonts w:asciiTheme="minorEastAsia" w:eastAsiaTheme="minorEastAsia" w:hAnsiTheme="minorEastAsia" w:cs="Times New Roman"/>
        </w:rPr>
        <w:fldChar w:fldCharType="end"/>
      </w:r>
    </w:p>
    <w:p w14:paraId="3695184F" w14:textId="77777777" w:rsidR="00F91C8A" w:rsidRPr="00EC2A36" w:rsidRDefault="00F91C8A" w:rsidP="000C2647">
      <w:pPr>
        <w:pStyle w:val="Web"/>
        <w:overflowPunct w:val="0"/>
        <w:spacing w:before="0" w:beforeAutospacing="0" w:after="0" w:afterAutospacing="0"/>
        <w:ind w:left="480" w:hangingChars="200" w:hanging="480"/>
        <w:jc w:val="both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/>
        </w:rPr>
        <w:t>吳庭瑋、劉芳、葉映彤、林幼昉（2021）。團體藝術治療對術後乳癌病人心理健康與生活品質之影響：隨機對照試驗。</w:t>
      </w:r>
      <w:r w:rsidRPr="00EC2A36">
        <w:rPr>
          <w:rFonts w:asciiTheme="minorEastAsia" w:eastAsiaTheme="minorEastAsia" w:hAnsiTheme="minorEastAsia" w:cs="Times New Roman"/>
          <w:b/>
          <w:bCs/>
        </w:rPr>
        <w:t>榮總護理</w:t>
      </w:r>
      <w:r w:rsidRPr="00EC2A36">
        <w:rPr>
          <w:rFonts w:asciiTheme="minorEastAsia" w:eastAsiaTheme="minorEastAsia" w:hAnsiTheme="minorEastAsia" w:cs="Times New Roman"/>
        </w:rPr>
        <w:t>，</w:t>
      </w:r>
      <w:r w:rsidRPr="00EC2A36">
        <w:rPr>
          <w:rFonts w:asciiTheme="minorEastAsia" w:eastAsiaTheme="minorEastAsia" w:hAnsiTheme="minorEastAsia" w:cs="Times New Roman"/>
          <w:b/>
          <w:bCs/>
        </w:rPr>
        <w:t>38</w:t>
      </w:r>
      <w:r w:rsidRPr="00EC2A36">
        <w:rPr>
          <w:rFonts w:asciiTheme="minorEastAsia" w:eastAsiaTheme="minorEastAsia" w:hAnsiTheme="minorEastAsia" w:cs="Times New Roman"/>
        </w:rPr>
        <w:t>(1)，2-13。</w:t>
      </w:r>
      <w:r w:rsidRPr="00EC2A36">
        <w:rPr>
          <w:rFonts w:asciiTheme="minorEastAsia" w:eastAsiaTheme="minorEastAsia" w:hAnsiTheme="minorEastAsia" w:cs="Times New Roman"/>
        </w:rPr>
        <w:fldChar w:fldCharType="begin"/>
      </w:r>
      <w:r w:rsidRPr="00EC2A36">
        <w:rPr>
          <w:rFonts w:asciiTheme="minorEastAsia" w:eastAsiaTheme="minorEastAsia" w:hAnsiTheme="minorEastAsia" w:cs="Times New Roman"/>
        </w:rPr>
        <w:instrText xml:space="preserve"> HYPERLINK "https://doi.org/10.6142/VGHN.202103_38(1).0001" </w:instrText>
      </w:r>
      <w:r w:rsidRPr="00EC2A36">
        <w:rPr>
          <w:rFonts w:asciiTheme="minorEastAsia" w:eastAsiaTheme="minorEastAsia" w:hAnsiTheme="minorEastAsia" w:cs="Times New Roman"/>
        </w:rPr>
      </w:r>
      <w:r w:rsidRPr="00EC2A36">
        <w:rPr>
          <w:rFonts w:asciiTheme="minorEastAsia" w:eastAsiaTheme="minorEastAsia" w:hAnsiTheme="minorEastAsia" w:cs="Times New Roman"/>
        </w:rPr>
        <w:fldChar w:fldCharType="separate"/>
      </w:r>
      <w:r w:rsidRPr="00EC2A36">
        <w:rPr>
          <w:rStyle w:val="a5"/>
          <w:rFonts w:asciiTheme="minorEastAsia" w:eastAsiaTheme="minorEastAsia" w:hAnsiTheme="minorEastAsia" w:cs="Times New Roman"/>
          <w:color w:val="auto"/>
        </w:rPr>
        <w:t>https://doi.org/10.6142/VGHN.202103_38(1).0001</w:t>
      </w:r>
      <w:r w:rsidRPr="00EC2A36">
        <w:rPr>
          <w:rFonts w:asciiTheme="minorEastAsia" w:eastAsiaTheme="minorEastAsia" w:hAnsiTheme="minorEastAsia" w:cs="Times New Roman"/>
        </w:rPr>
        <w:fldChar w:fldCharType="end"/>
      </w:r>
    </w:p>
    <w:p w14:paraId="10D2702F" w14:textId="77777777" w:rsidR="00F91C8A" w:rsidRPr="00EC2A36" w:rsidRDefault="00F91C8A" w:rsidP="000C2647">
      <w:pPr>
        <w:pStyle w:val="Web"/>
        <w:overflowPunct w:val="0"/>
        <w:spacing w:before="0" w:beforeAutospacing="0" w:after="0" w:afterAutospacing="0"/>
        <w:ind w:left="480" w:hangingChars="200" w:hanging="480"/>
        <w:jc w:val="both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/>
        </w:rPr>
        <w:t>李佩怡、林蔚芳、李玉嬋、王雪蓮、梁惠君（2016）。促進乳癌夫妻親密關係之團體工作坊方案助益性研究。</w:t>
      </w:r>
      <w:r w:rsidRPr="00EC2A36">
        <w:rPr>
          <w:rFonts w:asciiTheme="minorEastAsia" w:eastAsiaTheme="minorEastAsia" w:hAnsiTheme="minorEastAsia" w:cs="Times New Roman"/>
          <w:b/>
          <w:bCs/>
        </w:rPr>
        <w:t>中華輔導與諮商學報</w:t>
      </w:r>
      <w:r w:rsidRPr="00EC2A36">
        <w:rPr>
          <w:rFonts w:asciiTheme="minorEastAsia" w:eastAsiaTheme="minorEastAsia" w:hAnsiTheme="minorEastAsia" w:cs="Times New Roman"/>
        </w:rPr>
        <w:t>，</w:t>
      </w:r>
      <w:r w:rsidRPr="00EC2A36">
        <w:rPr>
          <w:rFonts w:asciiTheme="minorEastAsia" w:eastAsiaTheme="minorEastAsia" w:hAnsiTheme="minorEastAsia" w:cs="Times New Roman"/>
          <w:b/>
          <w:bCs/>
        </w:rPr>
        <w:t>45</w:t>
      </w:r>
      <w:r w:rsidRPr="00EC2A36">
        <w:rPr>
          <w:rFonts w:asciiTheme="minorEastAsia" w:eastAsiaTheme="minorEastAsia" w:hAnsiTheme="minorEastAsia" w:cs="Times New Roman"/>
        </w:rPr>
        <w:t>，33-66。</w:t>
      </w:r>
    </w:p>
    <w:p w14:paraId="74267A9C" w14:textId="77777777" w:rsidR="00F91C8A" w:rsidRPr="00EC2A36" w:rsidRDefault="00F91C8A" w:rsidP="000C2647">
      <w:pPr>
        <w:pStyle w:val="Web"/>
        <w:overflowPunct w:val="0"/>
        <w:spacing w:before="0" w:beforeAutospacing="0" w:after="0" w:afterAutospacing="0"/>
        <w:ind w:left="480" w:hangingChars="200" w:hanging="480"/>
        <w:jc w:val="both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/>
        </w:rPr>
        <w:t>李娜蓉、陳淑芬、郭素真、張文薰、陳怡仁、顏明賢、王鵬惠（2019）。北榮互愛支持團體。</w:t>
      </w:r>
      <w:r w:rsidRPr="00EC2A36">
        <w:rPr>
          <w:rFonts w:asciiTheme="minorEastAsia" w:eastAsiaTheme="minorEastAsia" w:hAnsiTheme="minorEastAsia" w:cs="Times New Roman"/>
          <w:b/>
          <w:bCs/>
        </w:rPr>
        <w:t>婦癌醫學期刊</w:t>
      </w:r>
      <w:r w:rsidRPr="00EC2A36">
        <w:rPr>
          <w:rFonts w:asciiTheme="minorEastAsia" w:eastAsiaTheme="minorEastAsia" w:hAnsiTheme="minorEastAsia" w:cs="Times New Roman"/>
        </w:rPr>
        <w:t>，50，28-30。</w:t>
      </w:r>
    </w:p>
    <w:p w14:paraId="033AB414" w14:textId="77777777" w:rsidR="00F91C8A" w:rsidRPr="00EC2A36" w:rsidRDefault="00F91C8A" w:rsidP="000C2647">
      <w:pPr>
        <w:pStyle w:val="Web"/>
        <w:overflowPunct w:val="0"/>
        <w:spacing w:before="0" w:beforeAutospacing="0" w:after="0" w:afterAutospacing="0"/>
        <w:ind w:left="480" w:hangingChars="200" w:hanging="480"/>
        <w:jc w:val="both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/>
        </w:rPr>
        <w:t>林育陞（2019）。藝術治療對癌症團體成效的探討。</w:t>
      </w:r>
      <w:r w:rsidRPr="00EC2A36">
        <w:rPr>
          <w:rFonts w:asciiTheme="minorEastAsia" w:eastAsiaTheme="minorEastAsia" w:hAnsiTheme="minorEastAsia" w:cs="Times New Roman"/>
          <w:b/>
          <w:bCs/>
        </w:rPr>
        <w:t>諮商與輔導</w:t>
      </w:r>
      <w:r w:rsidRPr="00EC2A36">
        <w:rPr>
          <w:rFonts w:asciiTheme="minorEastAsia" w:eastAsiaTheme="minorEastAsia" w:hAnsiTheme="minorEastAsia" w:cs="Times New Roman"/>
        </w:rPr>
        <w:t>，</w:t>
      </w:r>
      <w:r w:rsidRPr="00EC2A36">
        <w:rPr>
          <w:rFonts w:asciiTheme="minorEastAsia" w:eastAsiaTheme="minorEastAsia" w:hAnsiTheme="minorEastAsia" w:cs="Times New Roman"/>
          <w:b/>
          <w:bCs/>
        </w:rPr>
        <w:t>398</w:t>
      </w:r>
      <w:r w:rsidRPr="00EC2A36">
        <w:rPr>
          <w:rFonts w:asciiTheme="minorEastAsia" w:eastAsiaTheme="minorEastAsia" w:hAnsiTheme="minorEastAsia" w:cs="Times New Roman"/>
        </w:rPr>
        <w:t>，2-5。</w:t>
      </w:r>
    </w:p>
    <w:p w14:paraId="53BD3E30" w14:textId="77777777" w:rsidR="00F91C8A" w:rsidRPr="00EC2A36" w:rsidRDefault="00F91C8A" w:rsidP="000C2647">
      <w:pPr>
        <w:pStyle w:val="Web"/>
        <w:overflowPunct w:val="0"/>
        <w:spacing w:before="0" w:beforeAutospacing="0" w:after="0" w:afterAutospacing="0"/>
        <w:ind w:left="480" w:hangingChars="200" w:hanging="480"/>
        <w:jc w:val="both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/>
        </w:rPr>
        <w:t>胡慧芳（2018）。正念認知療法在癌症患者的應用。</w:t>
      </w:r>
      <w:r w:rsidRPr="00EC2A36">
        <w:rPr>
          <w:rFonts w:asciiTheme="minorEastAsia" w:eastAsiaTheme="minorEastAsia" w:hAnsiTheme="minorEastAsia" w:cs="Times New Roman"/>
          <w:b/>
          <w:bCs/>
        </w:rPr>
        <w:t>中華團體心理治療</w:t>
      </w:r>
      <w:r w:rsidRPr="00EC2A36">
        <w:rPr>
          <w:rFonts w:asciiTheme="minorEastAsia" w:eastAsiaTheme="minorEastAsia" w:hAnsiTheme="minorEastAsia" w:cs="Times New Roman"/>
        </w:rPr>
        <w:t>，</w:t>
      </w:r>
      <w:r w:rsidRPr="00EC2A36">
        <w:rPr>
          <w:rFonts w:asciiTheme="minorEastAsia" w:eastAsiaTheme="minorEastAsia" w:hAnsiTheme="minorEastAsia" w:cs="Times New Roman"/>
          <w:b/>
          <w:bCs/>
        </w:rPr>
        <w:t>24</w:t>
      </w:r>
      <w:r w:rsidRPr="00EC2A36">
        <w:rPr>
          <w:rFonts w:asciiTheme="minorEastAsia" w:eastAsiaTheme="minorEastAsia" w:hAnsiTheme="minorEastAsia" w:cs="Times New Roman"/>
        </w:rPr>
        <w:t>(2)，45-50。</w:t>
      </w:r>
    </w:p>
    <w:p w14:paraId="240F5A73" w14:textId="77777777" w:rsidR="00F91C8A" w:rsidRPr="00EC2A36" w:rsidRDefault="00F91C8A" w:rsidP="000C2647">
      <w:pPr>
        <w:pStyle w:val="Web"/>
        <w:overflowPunct w:val="0"/>
        <w:spacing w:before="0" w:beforeAutospacing="0" w:after="0" w:afterAutospacing="0"/>
        <w:ind w:left="480" w:hangingChars="200" w:hanging="480"/>
        <w:jc w:val="both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/>
        </w:rPr>
        <w:t>郭素真、葉淑娥、陳淑芬、鄭涵文、謝佑珊（2011）。婦癌病人參與支持團體分享之經驗。</w:t>
      </w:r>
      <w:r w:rsidRPr="00EC2A36">
        <w:rPr>
          <w:rFonts w:asciiTheme="minorEastAsia" w:eastAsiaTheme="minorEastAsia" w:hAnsiTheme="minorEastAsia" w:cs="Times New Roman"/>
          <w:b/>
          <w:bCs/>
        </w:rPr>
        <w:t>榮總護理</w:t>
      </w:r>
      <w:r w:rsidRPr="00EC2A36">
        <w:rPr>
          <w:rFonts w:asciiTheme="minorEastAsia" w:eastAsiaTheme="minorEastAsia" w:hAnsiTheme="minorEastAsia" w:cs="Times New Roman"/>
        </w:rPr>
        <w:t>，</w:t>
      </w:r>
      <w:r w:rsidRPr="00EC2A36">
        <w:rPr>
          <w:rFonts w:asciiTheme="minorEastAsia" w:eastAsiaTheme="minorEastAsia" w:hAnsiTheme="minorEastAsia" w:cs="Times New Roman"/>
          <w:b/>
          <w:bCs/>
        </w:rPr>
        <w:t>28</w:t>
      </w:r>
      <w:r w:rsidRPr="00EC2A36">
        <w:rPr>
          <w:rFonts w:asciiTheme="minorEastAsia" w:eastAsiaTheme="minorEastAsia" w:hAnsiTheme="minorEastAsia" w:cs="Times New Roman"/>
        </w:rPr>
        <w:t>(2)，139-147。</w:t>
      </w:r>
      <w:r w:rsidRPr="00EC2A36">
        <w:rPr>
          <w:rFonts w:asciiTheme="minorEastAsia" w:eastAsiaTheme="minorEastAsia" w:hAnsiTheme="minorEastAsia" w:cs="Times New Roman"/>
        </w:rPr>
        <w:fldChar w:fldCharType="begin"/>
      </w:r>
      <w:r w:rsidRPr="00EC2A36">
        <w:rPr>
          <w:rFonts w:asciiTheme="minorEastAsia" w:eastAsiaTheme="minorEastAsia" w:hAnsiTheme="minorEastAsia" w:cs="Times New Roman"/>
        </w:rPr>
        <w:instrText xml:space="preserve"> HYPERLINK "https://doi.org/10.6142/VGHN.28.2.139" </w:instrText>
      </w:r>
      <w:r w:rsidRPr="00EC2A36">
        <w:rPr>
          <w:rFonts w:asciiTheme="minorEastAsia" w:eastAsiaTheme="minorEastAsia" w:hAnsiTheme="minorEastAsia" w:cs="Times New Roman"/>
        </w:rPr>
      </w:r>
      <w:r w:rsidRPr="00EC2A36">
        <w:rPr>
          <w:rFonts w:asciiTheme="minorEastAsia" w:eastAsiaTheme="minorEastAsia" w:hAnsiTheme="minorEastAsia" w:cs="Times New Roman"/>
        </w:rPr>
        <w:fldChar w:fldCharType="separate"/>
      </w:r>
      <w:r w:rsidRPr="00EC2A36">
        <w:rPr>
          <w:rStyle w:val="a5"/>
          <w:rFonts w:asciiTheme="minorEastAsia" w:eastAsiaTheme="minorEastAsia" w:hAnsiTheme="minorEastAsia" w:cs="Times New Roman"/>
          <w:color w:val="auto"/>
        </w:rPr>
        <w:t>https://doi.org/10.6142/VGHN.28.2.139</w:t>
      </w:r>
      <w:r w:rsidRPr="00EC2A36">
        <w:rPr>
          <w:rFonts w:asciiTheme="minorEastAsia" w:eastAsiaTheme="minorEastAsia" w:hAnsiTheme="minorEastAsia" w:cs="Times New Roman"/>
        </w:rPr>
        <w:fldChar w:fldCharType="end"/>
      </w:r>
    </w:p>
    <w:p w14:paraId="531C1C96" w14:textId="77777777" w:rsidR="00EC2A36" w:rsidRPr="00EC2A36" w:rsidRDefault="00F91C8A" w:rsidP="00EC2A36">
      <w:pPr>
        <w:pStyle w:val="Web"/>
        <w:overflowPunct w:val="0"/>
        <w:spacing w:before="0" w:beforeAutospacing="0" w:after="0" w:afterAutospacing="0"/>
        <w:ind w:left="480" w:hangingChars="200" w:hanging="480"/>
        <w:jc w:val="both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/>
        </w:rPr>
        <w:t>衛生福利部（</w:t>
      </w:r>
      <w:r w:rsidR="00366245" w:rsidRPr="00EC2A36">
        <w:rPr>
          <w:rFonts w:asciiTheme="minorEastAsia" w:eastAsiaTheme="minorEastAsia" w:hAnsiTheme="minorEastAsia" w:cs="Times New Roman" w:hint="eastAsia"/>
        </w:rPr>
        <w:t>2</w:t>
      </w:r>
      <w:r w:rsidR="00366245" w:rsidRPr="00EC2A36">
        <w:rPr>
          <w:rFonts w:asciiTheme="minorEastAsia" w:eastAsiaTheme="minorEastAsia" w:hAnsiTheme="minorEastAsia" w:cs="Times New Roman"/>
        </w:rPr>
        <w:t>022</w:t>
      </w:r>
      <w:r w:rsidRPr="00EC2A36">
        <w:rPr>
          <w:rFonts w:asciiTheme="minorEastAsia" w:eastAsiaTheme="minorEastAsia" w:hAnsiTheme="minorEastAsia" w:cs="Times New Roman"/>
        </w:rPr>
        <w:t>）。</w:t>
      </w:r>
      <w:r w:rsidRPr="00EC2A36">
        <w:rPr>
          <w:rFonts w:asciiTheme="minorEastAsia" w:eastAsiaTheme="minorEastAsia" w:hAnsiTheme="minorEastAsia" w:cs="Times New Roman"/>
          <w:b/>
          <w:bCs/>
        </w:rPr>
        <w:t>衛生福利部統計處</w:t>
      </w:r>
      <w:r w:rsidRPr="00EC2A36">
        <w:rPr>
          <w:rFonts w:asciiTheme="minorEastAsia" w:eastAsiaTheme="minorEastAsia" w:hAnsiTheme="minorEastAsia" w:cs="Times New Roman"/>
        </w:rPr>
        <w:t>。2023年5月1日，取自</w:t>
      </w:r>
      <w:r w:rsidR="00EC2A36" w:rsidRPr="00EC2A36">
        <w:rPr>
          <w:rFonts w:asciiTheme="minorEastAsia" w:eastAsiaTheme="minorEastAsia" w:hAnsiTheme="minorEastAsia" w:cs="Times New Roman"/>
        </w:rPr>
        <w:fldChar w:fldCharType="begin"/>
      </w:r>
      <w:r w:rsidR="00EC2A36" w:rsidRPr="00EC2A36">
        <w:rPr>
          <w:rFonts w:asciiTheme="minorEastAsia" w:eastAsiaTheme="minorEastAsia" w:hAnsiTheme="minorEastAsia" w:cs="Times New Roman"/>
        </w:rPr>
        <w:instrText xml:space="preserve"> HYPERLINK "</w:instrText>
      </w:r>
      <w:r w:rsidR="00EC2A36" w:rsidRPr="00EC2A36">
        <w:rPr>
          <w:rFonts w:asciiTheme="minorEastAsia" w:eastAsiaTheme="minorEastAsia" w:hAnsiTheme="minorEastAsia" w:cs="Times New Roman"/>
        </w:rPr>
        <w:instrText>https://dep.mohw.gov.tw/DOS/lp-5069-113.html</w:instrText>
      </w:r>
      <w:r w:rsidR="00EC2A36" w:rsidRPr="00EC2A36">
        <w:rPr>
          <w:rFonts w:asciiTheme="minorEastAsia" w:eastAsiaTheme="minorEastAsia" w:hAnsiTheme="minorEastAsia" w:cs="Times New Roman"/>
        </w:rPr>
        <w:instrText xml:space="preserve">" </w:instrText>
      </w:r>
      <w:r w:rsidR="00EC2A36" w:rsidRPr="00EC2A36">
        <w:rPr>
          <w:rFonts w:asciiTheme="minorEastAsia" w:eastAsiaTheme="minorEastAsia" w:hAnsiTheme="minorEastAsia" w:cs="Times New Roman"/>
        </w:rPr>
        <w:fldChar w:fldCharType="separate"/>
      </w:r>
      <w:r w:rsidR="00EC2A36" w:rsidRPr="00EC2A36">
        <w:rPr>
          <w:rStyle w:val="a5"/>
          <w:rFonts w:asciiTheme="minorEastAsia" w:eastAsiaTheme="minorEastAsia" w:hAnsiTheme="minorEastAsia" w:cs="Times New Roman"/>
          <w:color w:val="auto"/>
        </w:rPr>
        <w:t>https://dep.mohw.gov.tw/DOS/lp-5069-113.html</w:t>
      </w:r>
      <w:r w:rsidR="00EC2A36" w:rsidRPr="00EC2A36">
        <w:rPr>
          <w:rFonts w:asciiTheme="minorEastAsia" w:eastAsiaTheme="minorEastAsia" w:hAnsiTheme="minorEastAsia" w:cs="Times New Roman"/>
        </w:rPr>
        <w:fldChar w:fldCharType="end"/>
      </w:r>
    </w:p>
    <w:p w14:paraId="07198BAE" w14:textId="32466EF9" w:rsidR="00F91C8A" w:rsidRPr="00EC2A36" w:rsidRDefault="00F91C8A" w:rsidP="00EC2A36">
      <w:pPr>
        <w:pStyle w:val="Web"/>
        <w:overflowPunct w:val="0"/>
        <w:spacing w:before="0" w:beforeAutospacing="0" w:after="0" w:afterAutospacing="0"/>
        <w:ind w:left="480" w:hangingChars="200" w:hanging="480"/>
        <w:jc w:val="both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/>
        </w:rPr>
        <w:t>謝蕙欣（2012）。宗教信仰、靈性與臨終諮商之整合。</w:t>
      </w:r>
      <w:r w:rsidRPr="00EC2A36">
        <w:rPr>
          <w:rFonts w:asciiTheme="minorEastAsia" w:eastAsiaTheme="minorEastAsia" w:hAnsiTheme="minorEastAsia" w:cs="Times New Roman"/>
          <w:b/>
          <w:bCs/>
        </w:rPr>
        <w:t>諮商與輔導</w:t>
      </w:r>
      <w:r w:rsidRPr="00EC2A36">
        <w:rPr>
          <w:rFonts w:asciiTheme="minorEastAsia" w:eastAsiaTheme="minorEastAsia" w:hAnsiTheme="minorEastAsia" w:cs="Times New Roman"/>
        </w:rPr>
        <w:t>，</w:t>
      </w:r>
      <w:r w:rsidRPr="00EC2A36">
        <w:rPr>
          <w:rFonts w:asciiTheme="minorEastAsia" w:eastAsiaTheme="minorEastAsia" w:hAnsiTheme="minorEastAsia" w:cs="Times New Roman"/>
          <w:b/>
          <w:bCs/>
        </w:rPr>
        <w:t>319</w:t>
      </w:r>
      <w:r w:rsidRPr="00EC2A36">
        <w:rPr>
          <w:rFonts w:asciiTheme="minorEastAsia" w:eastAsiaTheme="minorEastAsia" w:hAnsiTheme="minorEastAsia" w:cs="Times New Roman"/>
        </w:rPr>
        <w:t>，2-7。</w:t>
      </w:r>
      <w:r w:rsidRPr="00EC2A36">
        <w:rPr>
          <w:rFonts w:asciiTheme="minorEastAsia" w:eastAsiaTheme="minorEastAsia" w:hAnsiTheme="minorEastAsia" w:cs="Times New Roman"/>
        </w:rPr>
        <w:fldChar w:fldCharType="begin"/>
      </w:r>
      <w:r w:rsidRPr="00EC2A36">
        <w:rPr>
          <w:rFonts w:asciiTheme="minorEastAsia" w:eastAsiaTheme="minorEastAsia" w:hAnsiTheme="minorEastAsia" w:cs="Times New Roman"/>
        </w:rPr>
        <w:instrText xml:space="preserve"> HYPERLINK "https://doi.org/10.29837/CG.201207.0001" </w:instrText>
      </w:r>
      <w:r w:rsidRPr="00EC2A36">
        <w:rPr>
          <w:rFonts w:asciiTheme="minorEastAsia" w:eastAsiaTheme="minorEastAsia" w:hAnsiTheme="minorEastAsia" w:cs="Times New Roman"/>
        </w:rPr>
      </w:r>
      <w:r w:rsidRPr="00EC2A36">
        <w:rPr>
          <w:rFonts w:asciiTheme="minorEastAsia" w:eastAsiaTheme="minorEastAsia" w:hAnsiTheme="minorEastAsia" w:cs="Times New Roman"/>
        </w:rPr>
        <w:fldChar w:fldCharType="separate"/>
      </w:r>
      <w:r w:rsidRPr="00EC2A36">
        <w:rPr>
          <w:rStyle w:val="a5"/>
          <w:rFonts w:asciiTheme="minorEastAsia" w:eastAsiaTheme="minorEastAsia" w:hAnsiTheme="minorEastAsia" w:cs="Times New Roman"/>
          <w:color w:val="auto"/>
        </w:rPr>
        <w:t>https://doi.org/10.29837/CG.201207.0001</w:t>
      </w:r>
      <w:r w:rsidRPr="00EC2A36">
        <w:rPr>
          <w:rFonts w:asciiTheme="minorEastAsia" w:eastAsiaTheme="minorEastAsia" w:hAnsiTheme="minorEastAsia" w:cs="Times New Roman"/>
        </w:rPr>
        <w:fldChar w:fldCharType="end"/>
      </w:r>
    </w:p>
    <w:p w14:paraId="45AE5666" w14:textId="77777777" w:rsidR="00D97E90" w:rsidRPr="00EC2A36" w:rsidRDefault="00F91C8A" w:rsidP="000C2647">
      <w:pPr>
        <w:pStyle w:val="Web"/>
        <w:overflowPunct w:val="0"/>
        <w:spacing w:before="0" w:beforeAutospacing="0" w:after="0" w:afterAutospacing="0"/>
        <w:ind w:left="480" w:hangingChars="200" w:hanging="480"/>
        <w:jc w:val="both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 w:hint="eastAsia"/>
        </w:rPr>
        <w:t>羅家玲、吳秀碧（2015）。團體諮商歷程中乳癌患者對疾病經驗解釋之研究。</w:t>
      </w:r>
      <w:r w:rsidRPr="00EC2A36">
        <w:rPr>
          <w:rFonts w:asciiTheme="minorEastAsia" w:eastAsiaTheme="minorEastAsia" w:hAnsiTheme="minorEastAsia" w:cs="Times New Roman" w:hint="eastAsia"/>
          <w:b/>
          <w:bCs/>
        </w:rPr>
        <w:t>臺灣諮商心理學報</w:t>
      </w:r>
      <w:r w:rsidRPr="00EC2A36">
        <w:rPr>
          <w:rFonts w:asciiTheme="minorEastAsia" w:eastAsiaTheme="minorEastAsia" w:hAnsiTheme="minorEastAsia" w:cs="Times New Roman" w:hint="eastAsia"/>
        </w:rPr>
        <w:t>，</w:t>
      </w:r>
      <w:r w:rsidRPr="00EC2A36">
        <w:rPr>
          <w:rFonts w:asciiTheme="minorEastAsia" w:eastAsiaTheme="minorEastAsia" w:hAnsiTheme="minorEastAsia" w:cs="Times New Roman" w:hint="eastAsia"/>
          <w:b/>
          <w:bCs/>
        </w:rPr>
        <w:t>3</w:t>
      </w:r>
      <w:r w:rsidRPr="00EC2A36">
        <w:rPr>
          <w:rFonts w:asciiTheme="minorEastAsia" w:eastAsiaTheme="minorEastAsia" w:hAnsiTheme="minorEastAsia" w:cs="Times New Roman" w:hint="eastAsia"/>
        </w:rPr>
        <w:t>(1)，53-77。</w:t>
      </w:r>
    </w:p>
    <w:p w14:paraId="7186CE9C" w14:textId="4E140785" w:rsidR="00C352C0" w:rsidRPr="00EC2A36" w:rsidRDefault="00C352C0" w:rsidP="00B55F7E">
      <w:pPr>
        <w:pStyle w:val="Web"/>
        <w:overflowPunct w:val="0"/>
        <w:spacing w:before="0" w:beforeAutospacing="0" w:after="0" w:afterAutospacing="0"/>
        <w:ind w:left="480" w:hangingChars="200" w:hanging="480"/>
        <w:rPr>
          <w:rFonts w:asciiTheme="minorEastAsia" w:eastAsiaTheme="minorEastAsia" w:hAnsiTheme="minorEastAsia" w:cs="Times New Roman"/>
        </w:rPr>
      </w:pP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Ebrahimi, N., </w:t>
      </w:r>
      <w:proofErr w:type="spellStart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Bahari</w:t>
      </w:r>
      <w:proofErr w:type="spellEnd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, F., &amp; </w:t>
      </w:r>
      <w:proofErr w:type="spellStart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Zare-Bahramabadi</w:t>
      </w:r>
      <w:proofErr w:type="spellEnd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, M. (2014). The Effectiveness of Group Logo Therapy on the Hope among the Leukemic Patients.</w:t>
      </w:r>
      <w:r w:rsidRPr="00EC2A36">
        <w:rPr>
          <w:rStyle w:val="apple-converted-space"/>
          <w:rFonts w:asciiTheme="minorEastAsia" w:eastAsiaTheme="minorEastAsia" w:hAnsiTheme="minorEastAsia" w:cs="Times New Roman"/>
          <w:shd w:val="clear" w:color="auto" w:fill="FFFFFF"/>
        </w:rPr>
        <w:t> </w:t>
      </w:r>
      <w:r w:rsidRPr="00EC2A36">
        <w:rPr>
          <w:rFonts w:asciiTheme="minorEastAsia" w:eastAsiaTheme="minorEastAsia" w:hAnsiTheme="minorEastAsia" w:cs="Times New Roman"/>
          <w:i/>
          <w:iCs/>
        </w:rPr>
        <w:t>Iranian journal of cancer prevention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,</w:t>
      </w:r>
      <w:r w:rsidR="00B55F7E" w:rsidRPr="00EC2A36">
        <w:rPr>
          <w:rStyle w:val="apple-converted-space"/>
          <w:rFonts w:asciiTheme="minorEastAsia" w:eastAsiaTheme="minorEastAsia" w:hAnsiTheme="minorEastAsia" w:cs="Times New Roman"/>
          <w:shd w:val="clear" w:color="auto" w:fill="FFFFFF"/>
        </w:rPr>
        <w:t xml:space="preserve"> </w:t>
      </w:r>
      <w:r w:rsidRPr="00EC2A36">
        <w:rPr>
          <w:rFonts w:asciiTheme="minorEastAsia" w:eastAsiaTheme="minorEastAsia" w:hAnsiTheme="minorEastAsia" w:cs="Times New Roman"/>
          <w:i/>
          <w:iCs/>
        </w:rPr>
        <w:t>7</w:t>
      </w:r>
      <w:r w:rsidR="004E5457" w:rsidRPr="00EC2A36">
        <w:rPr>
          <w:rFonts w:asciiTheme="minorEastAsia" w:eastAsiaTheme="minorEastAsia" w:hAnsiTheme="minorEastAsia" w:cs="Times New Roman"/>
          <w:i/>
          <w:iCs/>
        </w:rPr>
        <w:t xml:space="preserve"> 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(1), 9–16.</w:t>
      </w:r>
    </w:p>
    <w:p w14:paraId="5BB122DE" w14:textId="77777777" w:rsidR="00C352C0" w:rsidRPr="00EC2A36" w:rsidRDefault="00C352C0" w:rsidP="00B55F7E">
      <w:pPr>
        <w:pStyle w:val="Web"/>
        <w:overflowPunct w:val="0"/>
        <w:spacing w:before="0" w:beforeAutospacing="0" w:after="0" w:afterAutospacing="0"/>
        <w:ind w:left="480" w:hangingChars="200" w:hanging="480"/>
        <w:rPr>
          <w:rFonts w:asciiTheme="minorEastAsia" w:eastAsiaTheme="minorEastAsia" w:hAnsiTheme="minorEastAsia" w:cs="Times New Roman"/>
          <w:shd w:val="clear" w:color="auto" w:fill="FFFFFF"/>
        </w:rPr>
      </w:pP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Nader, M., </w:t>
      </w:r>
      <w:proofErr w:type="spellStart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Ghanbari</w:t>
      </w:r>
      <w:proofErr w:type="spellEnd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, N., </w:t>
      </w:r>
      <w:proofErr w:type="spellStart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Tajabadi</w:t>
      </w:r>
      <w:proofErr w:type="spellEnd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 pour, S., </w:t>
      </w:r>
      <w:proofErr w:type="spellStart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Gholipour</w:t>
      </w:r>
      <w:proofErr w:type="spellEnd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, S., &amp; </w:t>
      </w:r>
      <w:proofErr w:type="spellStart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Esmaeilzadeh</w:t>
      </w:r>
      <w:proofErr w:type="spellEnd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, N. (2019). Effectiveness of Short-term Group Logo-therapy on Life Expectancy and Resilience of Women </w:t>
      </w:r>
      <w:proofErr w:type="gramStart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With</w:t>
      </w:r>
      <w:proofErr w:type="gramEnd"/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 Breast Cancer.</w:t>
      </w:r>
      <w:r w:rsidRPr="00EC2A36">
        <w:rPr>
          <w:rStyle w:val="apple-converted-space"/>
          <w:rFonts w:asciiTheme="minorEastAsia" w:eastAsiaTheme="minorEastAsia" w:hAnsiTheme="minorEastAsia" w:cs="Times New Roman"/>
          <w:shd w:val="clear" w:color="auto" w:fill="FFFFFF"/>
        </w:rPr>
        <w:t> </w:t>
      </w:r>
      <w:r w:rsidRPr="00EC2A36">
        <w:rPr>
          <w:rFonts w:asciiTheme="minorEastAsia" w:eastAsiaTheme="minorEastAsia" w:hAnsiTheme="minorEastAsia" w:cs="Times New Roman"/>
          <w:i/>
          <w:iCs/>
        </w:rPr>
        <w:t>Archives of Breast Cancer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, 168–173. </w:t>
      </w:r>
      <w:hyperlink r:id="rId5" w:history="1">
        <w:r w:rsidRPr="00EC2A36">
          <w:rPr>
            <w:rStyle w:val="a5"/>
            <w:rFonts w:asciiTheme="minorEastAsia" w:eastAsiaTheme="minorEastAsia" w:hAnsiTheme="minorEastAsia" w:cs="Times New Roman"/>
            <w:color w:val="auto"/>
            <w:shd w:val="clear" w:color="auto" w:fill="FFFFFF"/>
          </w:rPr>
          <w:t>https://doi.org/10.32768/abc.201964168-173</w:t>
        </w:r>
      </w:hyperlink>
    </w:p>
    <w:p w14:paraId="69F6DE82" w14:textId="7059EC02" w:rsidR="00C352C0" w:rsidRPr="00EC2A36" w:rsidRDefault="00C352C0" w:rsidP="00B55F7E">
      <w:pPr>
        <w:pStyle w:val="Web"/>
        <w:overflowPunct w:val="0"/>
        <w:spacing w:before="0" w:beforeAutospacing="0" w:after="0" w:afterAutospacing="0"/>
        <w:ind w:left="480" w:hangingChars="200" w:hanging="480"/>
        <w:rPr>
          <w:rFonts w:asciiTheme="minorEastAsia" w:eastAsiaTheme="minorEastAsia" w:hAnsiTheme="minorEastAsia" w:cs="Times New Roman"/>
          <w:shd w:val="clear" w:color="auto" w:fill="FFFFFF"/>
        </w:rPr>
      </w:pP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Nakamura, C., &amp; Kawase, M. (2021). Effects of </w:t>
      </w:r>
      <w:r w:rsidR="00211B08" w:rsidRPr="00EC2A36">
        <w:rPr>
          <w:rFonts w:asciiTheme="minorEastAsia" w:eastAsiaTheme="minorEastAsia" w:hAnsiTheme="minorEastAsia" w:cs="Times New Roman"/>
          <w:shd w:val="clear" w:color="auto" w:fill="FFFFFF"/>
        </w:rPr>
        <w:t>S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hort-term </w:t>
      </w:r>
      <w:r w:rsidR="00211B08" w:rsidRPr="00EC2A36">
        <w:rPr>
          <w:rFonts w:asciiTheme="minorEastAsia" w:eastAsiaTheme="minorEastAsia" w:hAnsiTheme="minorEastAsia" w:cs="Times New Roman"/>
          <w:shd w:val="clear" w:color="auto" w:fill="FFFFFF"/>
        </w:rPr>
        <w:t>E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xistential </w:t>
      </w:r>
      <w:r w:rsidR="00211B08" w:rsidRPr="00EC2A36">
        <w:rPr>
          <w:rFonts w:asciiTheme="minorEastAsia" w:eastAsiaTheme="minorEastAsia" w:hAnsiTheme="minorEastAsia" w:cs="Times New Roman"/>
          <w:shd w:val="clear" w:color="auto" w:fill="FFFFFF"/>
        </w:rPr>
        <w:t>G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roup </w:t>
      </w:r>
      <w:r w:rsidR="00211B08" w:rsidRPr="00EC2A36">
        <w:rPr>
          <w:rFonts w:asciiTheme="minorEastAsia" w:eastAsiaTheme="minorEastAsia" w:hAnsiTheme="minorEastAsia" w:cs="Times New Roman"/>
          <w:shd w:val="clear" w:color="auto" w:fill="FFFFFF"/>
        </w:rPr>
        <w:t>T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herapy for </w:t>
      </w:r>
      <w:r w:rsidR="00211B08" w:rsidRPr="00EC2A36">
        <w:rPr>
          <w:rFonts w:asciiTheme="minorEastAsia" w:eastAsiaTheme="minorEastAsia" w:hAnsiTheme="minorEastAsia" w:cs="Times New Roman"/>
          <w:shd w:val="clear" w:color="auto" w:fill="FFFFFF"/>
        </w:rPr>
        <w:t>B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reast Cancer </w:t>
      </w:r>
      <w:r w:rsidR="00211B08" w:rsidRPr="00EC2A36">
        <w:rPr>
          <w:rFonts w:asciiTheme="minorEastAsia" w:eastAsiaTheme="minorEastAsia" w:hAnsiTheme="minorEastAsia" w:cs="Times New Roman"/>
          <w:shd w:val="clear" w:color="auto" w:fill="FFFFFF"/>
        </w:rPr>
        <w:t>P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atients.</w:t>
      </w:r>
      <w:r w:rsidR="00B55F7E"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 </w:t>
      </w:r>
      <w:r w:rsidRPr="00EC2A36">
        <w:rPr>
          <w:rStyle w:val="apple-converted-space"/>
          <w:rFonts w:asciiTheme="minorEastAsia" w:eastAsiaTheme="minorEastAsia" w:hAnsiTheme="minorEastAsia" w:cs="Times New Roman"/>
          <w:shd w:val="clear" w:color="auto" w:fill="FFFFFF"/>
        </w:rPr>
        <w:t> </w:t>
      </w:r>
      <w:proofErr w:type="spellStart"/>
      <w:r w:rsidRPr="00EC2A36">
        <w:rPr>
          <w:rFonts w:asciiTheme="minorEastAsia" w:eastAsiaTheme="minorEastAsia" w:hAnsiTheme="minorEastAsia" w:cs="Times New Roman"/>
          <w:i/>
          <w:iCs/>
        </w:rPr>
        <w:t>BioPsychoSocial</w:t>
      </w:r>
      <w:proofErr w:type="spellEnd"/>
      <w:r w:rsidRPr="00EC2A36">
        <w:rPr>
          <w:rFonts w:asciiTheme="minorEastAsia" w:eastAsiaTheme="minorEastAsia" w:hAnsiTheme="minorEastAsia" w:cs="Times New Roman"/>
          <w:i/>
          <w:iCs/>
        </w:rPr>
        <w:t xml:space="preserve"> medicine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>,</w:t>
      </w:r>
      <w:r w:rsidRPr="00EC2A36">
        <w:rPr>
          <w:rStyle w:val="apple-converted-space"/>
          <w:rFonts w:asciiTheme="minorEastAsia" w:eastAsiaTheme="minorEastAsia" w:hAnsiTheme="minorEastAsia" w:cs="Times New Roman"/>
          <w:shd w:val="clear" w:color="auto" w:fill="FFFFFF"/>
        </w:rPr>
        <w:t> </w:t>
      </w:r>
      <w:r w:rsidRPr="00EC2A36">
        <w:rPr>
          <w:rFonts w:asciiTheme="minorEastAsia" w:eastAsiaTheme="minorEastAsia" w:hAnsiTheme="minorEastAsia" w:cs="Times New Roman"/>
          <w:i/>
          <w:iCs/>
        </w:rPr>
        <w:t>15</w:t>
      </w:r>
      <w:r w:rsidR="004E5457" w:rsidRPr="00EC2A36">
        <w:rPr>
          <w:rFonts w:asciiTheme="minorEastAsia" w:eastAsiaTheme="minorEastAsia" w:hAnsiTheme="minorEastAsia" w:cs="Times New Roman"/>
          <w:i/>
          <w:iCs/>
        </w:rPr>
        <w:t xml:space="preserve"> </w:t>
      </w:r>
      <w:r w:rsidRPr="00EC2A36">
        <w:rPr>
          <w:rFonts w:asciiTheme="minorEastAsia" w:eastAsiaTheme="minorEastAsia" w:hAnsiTheme="minorEastAsia" w:cs="Times New Roman"/>
          <w:shd w:val="clear" w:color="auto" w:fill="FFFFFF"/>
        </w:rPr>
        <w:t xml:space="preserve">(1), 24. </w:t>
      </w:r>
      <w:hyperlink r:id="rId6" w:history="1">
        <w:r w:rsidRPr="00EC2A36">
          <w:rPr>
            <w:rStyle w:val="a5"/>
            <w:rFonts w:asciiTheme="minorEastAsia" w:eastAsiaTheme="minorEastAsia" w:hAnsiTheme="minorEastAsia" w:cs="Times New Roman"/>
            <w:color w:val="auto"/>
            <w:shd w:val="clear" w:color="auto" w:fill="FFFFFF"/>
          </w:rPr>
          <w:t>https://doi.org/10.1186/s13030-021-00225-y</w:t>
        </w:r>
      </w:hyperlink>
    </w:p>
    <w:sectPr w:rsidR="00C352C0" w:rsidRPr="00EC2A36" w:rsidSect="009A6ABB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panose1 w:val="02010601000101010101"/>
    <w:charset w:val="88"/>
    <w:family w:val="auto"/>
    <w:pitch w:val="variable"/>
    <w:sig w:usb0="00000000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D5E"/>
    <w:multiLevelType w:val="hybridMultilevel"/>
    <w:tmpl w:val="9E20AD94"/>
    <w:lvl w:ilvl="0" w:tplc="BC708D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6A24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2C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6F0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92A5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40C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289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A62B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2B7"/>
    <w:multiLevelType w:val="hybridMultilevel"/>
    <w:tmpl w:val="03A88338"/>
    <w:lvl w:ilvl="0" w:tplc="643485F8">
      <w:start w:val="1"/>
      <w:numFmt w:val="decimal"/>
      <w:lvlText w:val="%1."/>
      <w:lvlJc w:val="left"/>
      <w:pPr>
        <w:ind w:left="1580" w:hanging="720"/>
      </w:pPr>
      <w:rPr>
        <w:rFonts w:asciiTheme="minorHAnsi" w:eastAsiaTheme="minorEastAsia" w:hAnsiTheme="minorHAnsi" w:cstheme="minorBidi"/>
      </w:rPr>
    </w:lvl>
    <w:lvl w:ilvl="1" w:tplc="04090019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2" w15:restartNumberingAfterBreak="0">
    <w:nsid w:val="0CA00230"/>
    <w:multiLevelType w:val="hybridMultilevel"/>
    <w:tmpl w:val="F12A75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529DA"/>
    <w:multiLevelType w:val="hybridMultilevel"/>
    <w:tmpl w:val="95705692"/>
    <w:lvl w:ilvl="0" w:tplc="9E3E36C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A57A5B"/>
    <w:multiLevelType w:val="hybridMultilevel"/>
    <w:tmpl w:val="75BC0E5C"/>
    <w:lvl w:ilvl="0" w:tplc="5986CDD2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385708"/>
    <w:multiLevelType w:val="hybridMultilevel"/>
    <w:tmpl w:val="4A7ABDD0"/>
    <w:lvl w:ilvl="0" w:tplc="707A90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7456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32CD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019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EC23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A6A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E38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477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0E55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B151F"/>
    <w:multiLevelType w:val="hybridMultilevel"/>
    <w:tmpl w:val="E32E12D4"/>
    <w:lvl w:ilvl="0" w:tplc="949EEE8A">
      <w:start w:val="1"/>
      <w:numFmt w:val="decimal"/>
      <w:lvlText w:val="%1."/>
      <w:lvlJc w:val="left"/>
      <w:pPr>
        <w:ind w:left="1080" w:hanging="360"/>
      </w:pPr>
      <w:rPr>
        <w:rFonts w:ascii="BiauKai" w:eastAsia="BiauKai" w:hAnsi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3E701FA"/>
    <w:multiLevelType w:val="hybridMultilevel"/>
    <w:tmpl w:val="0E5080EA"/>
    <w:lvl w:ilvl="0" w:tplc="03343B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6A7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12D1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24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6E6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82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46F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C2B8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E4C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F6D3F"/>
    <w:multiLevelType w:val="hybridMultilevel"/>
    <w:tmpl w:val="AD5E823E"/>
    <w:lvl w:ilvl="0" w:tplc="6FF8F7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FB7EE4"/>
    <w:multiLevelType w:val="hybridMultilevel"/>
    <w:tmpl w:val="FC14170A"/>
    <w:lvl w:ilvl="0" w:tplc="18C6C1EA">
      <w:start w:val="1"/>
      <w:numFmt w:val="decimal"/>
      <w:lvlText w:val="%1."/>
      <w:lvlJc w:val="left"/>
      <w:pPr>
        <w:ind w:left="1440" w:hanging="480"/>
      </w:pPr>
      <w:rPr>
        <w:rFonts w:hint="default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FDA5B91"/>
    <w:multiLevelType w:val="hybridMultilevel"/>
    <w:tmpl w:val="2D28E770"/>
    <w:lvl w:ilvl="0" w:tplc="6FF8F7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DB06EA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26465F"/>
    <w:multiLevelType w:val="hybridMultilevel"/>
    <w:tmpl w:val="4EAA2C0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D71C45"/>
    <w:multiLevelType w:val="hybridMultilevel"/>
    <w:tmpl w:val="F0EC1274"/>
    <w:lvl w:ilvl="0" w:tplc="A364CC6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F452F52"/>
    <w:multiLevelType w:val="hybridMultilevel"/>
    <w:tmpl w:val="81BEDEE6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0106EA"/>
    <w:multiLevelType w:val="hybridMultilevel"/>
    <w:tmpl w:val="F5820568"/>
    <w:lvl w:ilvl="0" w:tplc="E2EE54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AE56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01C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419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7C57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E27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87A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6898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DAE2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47E5A"/>
    <w:multiLevelType w:val="hybridMultilevel"/>
    <w:tmpl w:val="BBC61F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B5333F"/>
    <w:multiLevelType w:val="hybridMultilevel"/>
    <w:tmpl w:val="5E706A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922878"/>
    <w:multiLevelType w:val="hybridMultilevel"/>
    <w:tmpl w:val="880E2A82"/>
    <w:lvl w:ilvl="0" w:tplc="949EEE8A">
      <w:start w:val="1"/>
      <w:numFmt w:val="decimal"/>
      <w:lvlText w:val="%1."/>
      <w:lvlJc w:val="left"/>
      <w:pPr>
        <w:ind w:left="1080" w:hanging="360"/>
      </w:pPr>
      <w:rPr>
        <w:rFonts w:ascii="BiauKai" w:eastAsia="BiauKai" w:hAnsi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E4668B"/>
    <w:multiLevelType w:val="hybridMultilevel"/>
    <w:tmpl w:val="888A89BA"/>
    <w:lvl w:ilvl="0" w:tplc="9E3E36C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EBD6B94"/>
    <w:multiLevelType w:val="hybridMultilevel"/>
    <w:tmpl w:val="5560CD36"/>
    <w:lvl w:ilvl="0" w:tplc="1BFE67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E013A3"/>
    <w:multiLevelType w:val="hybridMultilevel"/>
    <w:tmpl w:val="28103768"/>
    <w:lvl w:ilvl="0" w:tplc="6FF8F7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6649996">
    <w:abstractNumId w:val="16"/>
  </w:num>
  <w:num w:numId="2" w16cid:durableId="1489051169">
    <w:abstractNumId w:val="19"/>
  </w:num>
  <w:num w:numId="3" w16cid:durableId="1624576189">
    <w:abstractNumId w:val="12"/>
  </w:num>
  <w:num w:numId="4" w16cid:durableId="982319866">
    <w:abstractNumId w:val="4"/>
  </w:num>
  <w:num w:numId="5" w16cid:durableId="223417143">
    <w:abstractNumId w:val="0"/>
  </w:num>
  <w:num w:numId="6" w16cid:durableId="645204730">
    <w:abstractNumId w:val="1"/>
  </w:num>
  <w:num w:numId="7" w16cid:durableId="1149177557">
    <w:abstractNumId w:val="5"/>
  </w:num>
  <w:num w:numId="8" w16cid:durableId="2051221347">
    <w:abstractNumId w:val="7"/>
  </w:num>
  <w:num w:numId="9" w16cid:durableId="667902094">
    <w:abstractNumId w:val="14"/>
  </w:num>
  <w:num w:numId="10" w16cid:durableId="694117533">
    <w:abstractNumId w:val="18"/>
  </w:num>
  <w:num w:numId="11" w16cid:durableId="551035882">
    <w:abstractNumId w:val="3"/>
  </w:num>
  <w:num w:numId="12" w16cid:durableId="1651669510">
    <w:abstractNumId w:val="10"/>
  </w:num>
  <w:num w:numId="13" w16cid:durableId="123624373">
    <w:abstractNumId w:val="8"/>
  </w:num>
  <w:num w:numId="14" w16cid:durableId="174924256">
    <w:abstractNumId w:val="20"/>
  </w:num>
  <w:num w:numId="15" w16cid:durableId="2004047023">
    <w:abstractNumId w:val="9"/>
  </w:num>
  <w:num w:numId="16" w16cid:durableId="936594557">
    <w:abstractNumId w:val="6"/>
  </w:num>
  <w:num w:numId="17" w16cid:durableId="398140089">
    <w:abstractNumId w:val="17"/>
  </w:num>
  <w:num w:numId="18" w16cid:durableId="1357731791">
    <w:abstractNumId w:val="2"/>
  </w:num>
  <w:num w:numId="19" w16cid:durableId="1780030950">
    <w:abstractNumId w:val="13"/>
  </w:num>
  <w:num w:numId="20" w16cid:durableId="791705181">
    <w:abstractNumId w:val="11"/>
  </w:num>
  <w:num w:numId="21" w16cid:durableId="15899978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AF"/>
    <w:rsid w:val="0000781B"/>
    <w:rsid w:val="0002337D"/>
    <w:rsid w:val="0002450B"/>
    <w:rsid w:val="00034DF4"/>
    <w:rsid w:val="00043868"/>
    <w:rsid w:val="00044F8D"/>
    <w:rsid w:val="000552CC"/>
    <w:rsid w:val="000569D2"/>
    <w:rsid w:val="000711C5"/>
    <w:rsid w:val="000A2712"/>
    <w:rsid w:val="000C2647"/>
    <w:rsid w:val="000C6E31"/>
    <w:rsid w:val="000E04DE"/>
    <w:rsid w:val="000E0E04"/>
    <w:rsid w:val="000F1842"/>
    <w:rsid w:val="00104B04"/>
    <w:rsid w:val="00111A13"/>
    <w:rsid w:val="00122957"/>
    <w:rsid w:val="00154B6C"/>
    <w:rsid w:val="00193838"/>
    <w:rsid w:val="001B4855"/>
    <w:rsid w:val="00211B08"/>
    <w:rsid w:val="0022028E"/>
    <w:rsid w:val="00225E03"/>
    <w:rsid w:val="00231E92"/>
    <w:rsid w:val="002331D9"/>
    <w:rsid w:val="00242C36"/>
    <w:rsid w:val="0024767F"/>
    <w:rsid w:val="00261881"/>
    <w:rsid w:val="002739D8"/>
    <w:rsid w:val="00292F02"/>
    <w:rsid w:val="002A3E01"/>
    <w:rsid w:val="002A51A6"/>
    <w:rsid w:val="002D2882"/>
    <w:rsid w:val="002E0EF8"/>
    <w:rsid w:val="002E5B64"/>
    <w:rsid w:val="00315134"/>
    <w:rsid w:val="003268B1"/>
    <w:rsid w:val="00366245"/>
    <w:rsid w:val="0036777C"/>
    <w:rsid w:val="00380732"/>
    <w:rsid w:val="00380AB0"/>
    <w:rsid w:val="00390CD2"/>
    <w:rsid w:val="00397BD6"/>
    <w:rsid w:val="003E08A2"/>
    <w:rsid w:val="004060E2"/>
    <w:rsid w:val="004161CF"/>
    <w:rsid w:val="00427B1B"/>
    <w:rsid w:val="00427B24"/>
    <w:rsid w:val="00433858"/>
    <w:rsid w:val="004412DA"/>
    <w:rsid w:val="00442F57"/>
    <w:rsid w:val="004460EC"/>
    <w:rsid w:val="004607D8"/>
    <w:rsid w:val="00473533"/>
    <w:rsid w:val="004808D5"/>
    <w:rsid w:val="004B729B"/>
    <w:rsid w:val="004E5457"/>
    <w:rsid w:val="004F476A"/>
    <w:rsid w:val="005410EA"/>
    <w:rsid w:val="00565594"/>
    <w:rsid w:val="00566C7C"/>
    <w:rsid w:val="00580DB6"/>
    <w:rsid w:val="00584D3A"/>
    <w:rsid w:val="00591BB6"/>
    <w:rsid w:val="005B452B"/>
    <w:rsid w:val="005B5047"/>
    <w:rsid w:val="005C417C"/>
    <w:rsid w:val="005D212A"/>
    <w:rsid w:val="005F2FC4"/>
    <w:rsid w:val="005F6E6F"/>
    <w:rsid w:val="00615792"/>
    <w:rsid w:val="0062755E"/>
    <w:rsid w:val="00631303"/>
    <w:rsid w:val="0065391E"/>
    <w:rsid w:val="00675F80"/>
    <w:rsid w:val="006B3722"/>
    <w:rsid w:val="006E7241"/>
    <w:rsid w:val="0072078B"/>
    <w:rsid w:val="007235EA"/>
    <w:rsid w:val="007478D0"/>
    <w:rsid w:val="007660CC"/>
    <w:rsid w:val="007777A2"/>
    <w:rsid w:val="00782A46"/>
    <w:rsid w:val="007916C7"/>
    <w:rsid w:val="00792963"/>
    <w:rsid w:val="007B307D"/>
    <w:rsid w:val="007D4ABA"/>
    <w:rsid w:val="007E045F"/>
    <w:rsid w:val="007E14E1"/>
    <w:rsid w:val="007E4489"/>
    <w:rsid w:val="00801F22"/>
    <w:rsid w:val="00810C4D"/>
    <w:rsid w:val="00811AA5"/>
    <w:rsid w:val="00815A62"/>
    <w:rsid w:val="0082374A"/>
    <w:rsid w:val="00853F0C"/>
    <w:rsid w:val="00866A17"/>
    <w:rsid w:val="008A4196"/>
    <w:rsid w:val="008A7F98"/>
    <w:rsid w:val="008B1B1C"/>
    <w:rsid w:val="008D1831"/>
    <w:rsid w:val="008D5510"/>
    <w:rsid w:val="008E0DFF"/>
    <w:rsid w:val="008E46FB"/>
    <w:rsid w:val="008F0C0A"/>
    <w:rsid w:val="008F7438"/>
    <w:rsid w:val="00913ED9"/>
    <w:rsid w:val="009223DC"/>
    <w:rsid w:val="009374E7"/>
    <w:rsid w:val="00962D15"/>
    <w:rsid w:val="00971A6E"/>
    <w:rsid w:val="009A6ABB"/>
    <w:rsid w:val="009D3DEA"/>
    <w:rsid w:val="009D63B3"/>
    <w:rsid w:val="009F3AF9"/>
    <w:rsid w:val="00A04EE2"/>
    <w:rsid w:val="00A130A4"/>
    <w:rsid w:val="00A3249D"/>
    <w:rsid w:val="00A642F6"/>
    <w:rsid w:val="00A7277C"/>
    <w:rsid w:val="00A85285"/>
    <w:rsid w:val="00A95312"/>
    <w:rsid w:val="00AD31B6"/>
    <w:rsid w:val="00AE62AF"/>
    <w:rsid w:val="00AF2E6C"/>
    <w:rsid w:val="00B0578D"/>
    <w:rsid w:val="00B17790"/>
    <w:rsid w:val="00B32835"/>
    <w:rsid w:val="00B33F71"/>
    <w:rsid w:val="00B55F7E"/>
    <w:rsid w:val="00B83CCD"/>
    <w:rsid w:val="00B84F5A"/>
    <w:rsid w:val="00B9427E"/>
    <w:rsid w:val="00BD02F8"/>
    <w:rsid w:val="00BE0339"/>
    <w:rsid w:val="00BE1222"/>
    <w:rsid w:val="00BF2AC6"/>
    <w:rsid w:val="00C038D6"/>
    <w:rsid w:val="00C1052E"/>
    <w:rsid w:val="00C15135"/>
    <w:rsid w:val="00C33EBD"/>
    <w:rsid w:val="00C352C0"/>
    <w:rsid w:val="00CA7CB2"/>
    <w:rsid w:val="00CB340A"/>
    <w:rsid w:val="00CE432D"/>
    <w:rsid w:val="00CE5088"/>
    <w:rsid w:val="00CF70B2"/>
    <w:rsid w:val="00D217EA"/>
    <w:rsid w:val="00D57B21"/>
    <w:rsid w:val="00D60D6A"/>
    <w:rsid w:val="00D67AB3"/>
    <w:rsid w:val="00D84C91"/>
    <w:rsid w:val="00D85879"/>
    <w:rsid w:val="00D97E90"/>
    <w:rsid w:val="00DA38B0"/>
    <w:rsid w:val="00DC79F0"/>
    <w:rsid w:val="00E04F8E"/>
    <w:rsid w:val="00E54733"/>
    <w:rsid w:val="00E760EB"/>
    <w:rsid w:val="00E81DFC"/>
    <w:rsid w:val="00EA1D32"/>
    <w:rsid w:val="00EA7BC0"/>
    <w:rsid w:val="00EB3EDF"/>
    <w:rsid w:val="00EC2A36"/>
    <w:rsid w:val="00EF1CC1"/>
    <w:rsid w:val="00F33932"/>
    <w:rsid w:val="00F540F4"/>
    <w:rsid w:val="00F83C9C"/>
    <w:rsid w:val="00F85DC3"/>
    <w:rsid w:val="00F913B4"/>
    <w:rsid w:val="00F91C8A"/>
    <w:rsid w:val="00FB7C65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77B3"/>
  <w15:chartTrackingRefBased/>
  <w15:docId w15:val="{DC4049FF-4DEB-A141-ACE9-C4A5A4B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E62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E62AF"/>
    <w:rPr>
      <w:rFonts w:ascii="細明體" w:eastAsia="細明體" w:hAnsi="細明體" w:cs="細明體"/>
      <w:kern w:val="0"/>
    </w:rPr>
  </w:style>
  <w:style w:type="paragraph" w:styleId="a3">
    <w:name w:val="List Paragraph"/>
    <w:basedOn w:val="a"/>
    <w:uiPriority w:val="34"/>
    <w:qFormat/>
    <w:rsid w:val="00AE62AF"/>
    <w:pPr>
      <w:ind w:leftChars="200" w:left="480"/>
    </w:pPr>
  </w:style>
  <w:style w:type="paragraph" w:styleId="Web">
    <w:name w:val="Normal (Web)"/>
    <w:basedOn w:val="a"/>
    <w:uiPriority w:val="99"/>
    <w:unhideWhenUsed/>
    <w:rsid w:val="007478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4">
    <w:name w:val="Table Grid"/>
    <w:basedOn w:val="a1"/>
    <w:uiPriority w:val="39"/>
    <w:rsid w:val="00446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393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3393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A51A6"/>
  </w:style>
  <w:style w:type="character" w:styleId="a6">
    <w:name w:val="Emphasis"/>
    <w:basedOn w:val="a0"/>
    <w:uiPriority w:val="20"/>
    <w:qFormat/>
    <w:rsid w:val="00CA7CB2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7660CC"/>
    <w:rPr>
      <w:color w:val="954F72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5B5047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EC2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63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2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7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0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06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5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0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6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4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57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5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51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59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86/s13030-021-00225-y" TargetMode="External"/><Relationship Id="rId5" Type="http://schemas.openxmlformats.org/officeDocument/2006/relationships/hyperlink" Target="https://doi.org/10.32768/abc.201964168-1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林莉映</dc:creator>
  <cp:keywords/>
  <dc:description/>
  <cp:lastModifiedBy>林莉映</cp:lastModifiedBy>
  <cp:revision>43</cp:revision>
  <dcterms:created xsi:type="dcterms:W3CDTF">2023-05-03T00:45:00Z</dcterms:created>
  <dcterms:modified xsi:type="dcterms:W3CDTF">2023-05-04T11:06:00Z</dcterms:modified>
</cp:coreProperties>
</file>