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3DF" w:rsidRPr="00FA65D3" w:rsidRDefault="00F40061" w:rsidP="00BD237A">
      <w:pPr>
        <w:rPr>
          <w:rFonts w:ascii="標楷體" w:eastAsia="標楷體" w:hAnsi="標楷體"/>
          <w:szCs w:val="24"/>
        </w:rPr>
      </w:pPr>
      <w:r w:rsidRPr="00FA65D3">
        <w:rPr>
          <w:rFonts w:ascii="標楷體" w:eastAsia="標楷體" w:hAnsi="標楷體" w:hint="eastAsia"/>
          <w:szCs w:val="24"/>
        </w:rPr>
        <w:t>題目:</w:t>
      </w:r>
      <w:r w:rsidR="00374470" w:rsidRPr="00FA65D3">
        <w:rPr>
          <w:rFonts w:ascii="標楷體" w:eastAsia="標楷體" w:hAnsi="標楷體" w:hint="eastAsia"/>
          <w:szCs w:val="24"/>
        </w:rPr>
        <w:t>屬於你的人生影展</w:t>
      </w:r>
      <w:r w:rsidR="00374470" w:rsidRPr="00FA65D3">
        <w:rPr>
          <w:rFonts w:ascii="標楷體" w:eastAsia="標楷體" w:hAnsi="標楷體"/>
          <w:szCs w:val="24"/>
        </w:rPr>
        <w:t>—</w:t>
      </w:r>
      <w:r w:rsidR="00E77CCE" w:rsidRPr="00FA65D3">
        <w:rPr>
          <w:rFonts w:ascii="標楷體" w:eastAsia="標楷體" w:hAnsi="標楷體" w:hint="eastAsia"/>
          <w:szCs w:val="24"/>
        </w:rPr>
        <w:t>給自己掌聲的時刻，</w:t>
      </w:r>
      <w:r w:rsidR="00FA3D01" w:rsidRPr="00FA65D3">
        <w:rPr>
          <w:rFonts w:ascii="標楷體" w:eastAsia="標楷體" w:hAnsi="標楷體" w:hint="eastAsia"/>
          <w:szCs w:val="24"/>
        </w:rPr>
        <w:t>以</w:t>
      </w:r>
      <w:r w:rsidR="00374470" w:rsidRPr="00FA65D3">
        <w:rPr>
          <w:rFonts w:ascii="標楷體" w:eastAsia="標楷體" w:hAnsi="標楷體" w:hint="eastAsia"/>
          <w:szCs w:val="24"/>
        </w:rPr>
        <w:t>懷舊</w:t>
      </w:r>
      <w:r w:rsidR="00814172" w:rsidRPr="00FA65D3">
        <w:rPr>
          <w:rFonts w:ascii="標楷體" w:eastAsia="標楷體" w:hAnsi="標楷體" w:hint="eastAsia"/>
          <w:szCs w:val="24"/>
        </w:rPr>
        <w:t>主題</w:t>
      </w:r>
      <w:r w:rsidRPr="00FA65D3">
        <w:rPr>
          <w:rFonts w:ascii="標楷體" w:eastAsia="標楷體" w:hAnsi="標楷體" w:hint="eastAsia"/>
          <w:szCs w:val="24"/>
        </w:rPr>
        <w:t>結</w:t>
      </w:r>
      <w:r w:rsidRPr="00FA65D3">
        <w:rPr>
          <w:rFonts w:ascii="標楷體" w:eastAsia="標楷體" w:hAnsi="標楷體" w:hint="eastAsia"/>
          <w:color w:val="000000" w:themeColor="text1"/>
          <w:szCs w:val="24"/>
        </w:rPr>
        <w:t>合藝術創作</w:t>
      </w:r>
      <w:r w:rsidR="00814172" w:rsidRPr="00FA65D3">
        <w:rPr>
          <w:rFonts w:ascii="標楷體" w:eastAsia="標楷體" w:hAnsi="標楷體" w:hint="eastAsia"/>
          <w:color w:val="000000" w:themeColor="text1"/>
          <w:szCs w:val="24"/>
        </w:rPr>
        <w:t>之</w:t>
      </w:r>
      <w:r w:rsidR="007F088A" w:rsidRPr="00FA65D3">
        <w:rPr>
          <w:rFonts w:ascii="標楷體" w:eastAsia="標楷體" w:hAnsi="標楷體" w:hint="eastAsia"/>
          <w:color w:val="000000" w:themeColor="text1"/>
          <w:szCs w:val="24"/>
        </w:rPr>
        <w:t>長</w:t>
      </w:r>
      <w:r w:rsidR="007F088A" w:rsidRPr="00FA65D3">
        <w:rPr>
          <w:rFonts w:ascii="標楷體" w:eastAsia="標楷體" w:hAnsi="標楷體" w:hint="eastAsia"/>
          <w:szCs w:val="24"/>
        </w:rPr>
        <w:t>者</w:t>
      </w:r>
      <w:r w:rsidR="00F773A9" w:rsidRPr="00FA65D3">
        <w:rPr>
          <w:rFonts w:ascii="標楷體" w:eastAsia="標楷體" w:hAnsi="標楷體" w:hint="eastAsia"/>
          <w:szCs w:val="24"/>
        </w:rPr>
        <w:t>團體方案，</w:t>
      </w:r>
      <w:r w:rsidR="00470182" w:rsidRPr="00FA65D3">
        <w:rPr>
          <w:rFonts w:ascii="標楷體" w:eastAsia="標楷體" w:hAnsi="標楷體" w:hint="eastAsia"/>
          <w:szCs w:val="24"/>
        </w:rPr>
        <w:t>協助</w:t>
      </w:r>
      <w:r w:rsidR="00F773A9" w:rsidRPr="00FA65D3">
        <w:rPr>
          <w:rFonts w:ascii="標楷體" w:eastAsia="標楷體" w:hAnsi="標楷體" w:hint="eastAsia"/>
          <w:szCs w:val="24"/>
        </w:rPr>
        <w:t>肯定生命價值與</w:t>
      </w:r>
      <w:r w:rsidR="007F088A" w:rsidRPr="00FA65D3">
        <w:rPr>
          <w:rFonts w:ascii="標楷體" w:eastAsia="標楷體" w:hAnsi="標楷體" w:hint="eastAsia"/>
          <w:szCs w:val="24"/>
        </w:rPr>
        <w:t>自我</w:t>
      </w:r>
      <w:r w:rsidR="00814172" w:rsidRPr="00FA65D3">
        <w:rPr>
          <w:rFonts w:ascii="標楷體" w:eastAsia="標楷體" w:hAnsi="標楷體" w:hint="eastAsia"/>
          <w:szCs w:val="24"/>
        </w:rPr>
        <w:t>統整</w:t>
      </w:r>
      <w:r w:rsidR="00374470" w:rsidRPr="00FA65D3">
        <w:rPr>
          <w:rFonts w:ascii="標楷體" w:eastAsia="標楷體" w:hAnsi="標楷體" w:hint="eastAsia"/>
          <w:szCs w:val="24"/>
        </w:rPr>
        <w:t>之團體成效探究</w:t>
      </w:r>
    </w:p>
    <w:p w:rsidR="00EB588B" w:rsidRPr="00FA65D3" w:rsidRDefault="00EB588B" w:rsidP="00BD237A">
      <w:pPr>
        <w:rPr>
          <w:rFonts w:ascii="標楷體" w:eastAsia="標楷體" w:hAnsi="標楷體"/>
        </w:rPr>
      </w:pPr>
    </w:p>
    <w:p w:rsidR="00851D25" w:rsidRPr="00FA65D3" w:rsidRDefault="00EB588B" w:rsidP="00712278">
      <w:pPr>
        <w:rPr>
          <w:rFonts w:ascii="標楷體" w:eastAsia="標楷體" w:hAnsi="標楷體" w:hint="eastAsia"/>
        </w:rPr>
      </w:pPr>
      <w:r w:rsidRPr="00FA65D3">
        <w:rPr>
          <w:rFonts w:ascii="標楷體" w:eastAsia="標楷體" w:hAnsi="標楷體" w:hint="eastAsia"/>
        </w:rPr>
        <w:t>壹、</w:t>
      </w:r>
      <w:r w:rsidR="00D27051" w:rsidRPr="00FA65D3">
        <w:rPr>
          <w:rFonts w:ascii="標楷體" w:eastAsia="標楷體" w:hAnsi="標楷體" w:hint="eastAsia"/>
        </w:rPr>
        <w:t>研究</w:t>
      </w:r>
      <w:r w:rsidR="005D5987" w:rsidRPr="00FA65D3">
        <w:rPr>
          <w:rFonts w:ascii="標楷體" w:eastAsia="標楷體" w:hAnsi="標楷體" w:hint="eastAsia"/>
        </w:rPr>
        <w:t>目的</w:t>
      </w:r>
    </w:p>
    <w:p w:rsidR="00F64CFE" w:rsidRPr="00FA65D3" w:rsidRDefault="00851D25" w:rsidP="00D974B6">
      <w:pPr>
        <w:rPr>
          <w:rFonts w:ascii="標楷體" w:eastAsia="標楷體" w:hAnsi="標楷體"/>
        </w:rPr>
      </w:pPr>
      <w:r w:rsidRPr="00FA65D3">
        <w:rPr>
          <w:rFonts w:ascii="標楷體" w:eastAsia="標楷體" w:hAnsi="標楷體" w:hint="eastAsia"/>
        </w:rPr>
        <w:t xml:space="preserve">    </w:t>
      </w:r>
      <w:r w:rsidR="00333569" w:rsidRPr="00FA65D3">
        <w:rPr>
          <w:rFonts w:ascii="標楷體" w:eastAsia="標楷體" w:hAnsi="標楷體" w:hint="eastAsia"/>
        </w:rPr>
        <w:t>臺灣</w:t>
      </w:r>
      <w:r w:rsidR="00F13708" w:rsidRPr="00FA65D3">
        <w:rPr>
          <w:rFonts w:ascii="標楷體" w:eastAsia="標楷體" w:hAnsi="標楷體" w:hint="eastAsia"/>
        </w:rPr>
        <w:t>推動</w:t>
      </w:r>
      <w:r w:rsidR="005920B7" w:rsidRPr="00FA65D3">
        <w:rPr>
          <w:rFonts w:ascii="標楷體" w:eastAsia="標楷體" w:hAnsi="標楷體" w:hint="eastAsia"/>
        </w:rPr>
        <w:t>高齡長者在熟悉社區中取得</w:t>
      </w:r>
      <w:r w:rsidR="00F13708" w:rsidRPr="00FA65D3">
        <w:rPr>
          <w:rFonts w:ascii="標楷體" w:eastAsia="標楷體" w:hAnsi="標楷體" w:hint="eastAsia"/>
        </w:rPr>
        <w:t>服務</w:t>
      </w:r>
      <w:r w:rsidR="00B16420" w:rsidRPr="00FA65D3">
        <w:rPr>
          <w:rFonts w:ascii="標楷體" w:eastAsia="標楷體" w:hAnsi="標楷體" w:hint="eastAsia"/>
        </w:rPr>
        <w:t>，並</w:t>
      </w:r>
      <w:r w:rsidRPr="00FA65D3">
        <w:rPr>
          <w:rFonts w:ascii="標楷體" w:eastAsia="標楷體" w:hAnsi="標楷體" w:hint="eastAsia"/>
        </w:rPr>
        <w:t>發展適合的團體模式</w:t>
      </w:r>
      <w:r w:rsidR="005920B7" w:rsidRPr="00FA65D3">
        <w:rPr>
          <w:rFonts w:ascii="標楷體" w:eastAsia="標楷體" w:hAnsi="標楷體" w:hint="eastAsia"/>
        </w:rPr>
        <w:t>完成在地老化</w:t>
      </w:r>
      <w:r w:rsidRPr="00FA65D3">
        <w:rPr>
          <w:rFonts w:ascii="標楷體" w:eastAsia="標楷體" w:hAnsi="標楷體" w:hint="eastAsia"/>
        </w:rPr>
        <w:t>，</w:t>
      </w:r>
      <w:r w:rsidR="008A539E" w:rsidRPr="00FA65D3">
        <w:rPr>
          <w:rFonts w:ascii="標楷體" w:eastAsia="標楷體" w:hAnsi="標楷體" w:hint="eastAsia"/>
        </w:rPr>
        <w:t>研究者</w:t>
      </w:r>
      <w:r w:rsidR="004574C2" w:rsidRPr="00FA65D3">
        <w:rPr>
          <w:rFonts w:ascii="標楷體" w:eastAsia="標楷體" w:hAnsi="標楷體"/>
        </w:rPr>
        <w:t>嘗試進行社區</w:t>
      </w:r>
      <w:r w:rsidR="004574C2" w:rsidRPr="00FA65D3">
        <w:rPr>
          <w:rFonts w:ascii="標楷體" w:eastAsia="標楷體" w:hAnsi="標楷體" w:hint="eastAsia"/>
        </w:rPr>
        <w:t>服務據</w:t>
      </w:r>
      <w:r w:rsidR="00246E3D" w:rsidRPr="00FA65D3">
        <w:rPr>
          <w:rFonts w:ascii="標楷體" w:eastAsia="標楷體" w:hAnsi="標楷體"/>
        </w:rPr>
        <w:t>點</w:t>
      </w:r>
      <w:r w:rsidR="004574C2" w:rsidRPr="00FA65D3">
        <w:rPr>
          <w:rFonts w:ascii="標楷體" w:eastAsia="標楷體" w:hAnsi="標楷體"/>
        </w:rPr>
        <w:t>實作</w:t>
      </w:r>
      <w:r w:rsidR="00BD237A" w:rsidRPr="00FA65D3">
        <w:rPr>
          <w:rFonts w:ascii="標楷體" w:eastAsia="標楷體" w:hAnsi="標楷體"/>
        </w:rPr>
        <w:t>，提供</w:t>
      </w:r>
      <w:r w:rsidR="00BD237A" w:rsidRPr="00FA65D3">
        <w:rPr>
          <w:rFonts w:ascii="標楷體" w:eastAsia="標楷體" w:hAnsi="標楷體" w:hint="eastAsia"/>
        </w:rPr>
        <w:t>長者</w:t>
      </w:r>
      <w:r w:rsidR="004574C2" w:rsidRPr="00FA65D3">
        <w:rPr>
          <w:rFonts w:ascii="標楷體" w:eastAsia="標楷體" w:hAnsi="標楷體"/>
        </w:rPr>
        <w:t>多元適切的深化服務</w:t>
      </w:r>
      <w:r w:rsidR="008A539E" w:rsidRPr="00FA65D3">
        <w:rPr>
          <w:rFonts w:ascii="標楷體" w:eastAsia="標楷體" w:hAnsi="標楷體" w:hint="eastAsia"/>
        </w:rPr>
        <w:t>，</w:t>
      </w:r>
      <w:r w:rsidR="00006223" w:rsidRPr="00FA65D3">
        <w:rPr>
          <w:rFonts w:ascii="標楷體" w:eastAsia="標楷體" w:hAnsi="標楷體" w:hint="eastAsia"/>
        </w:rPr>
        <w:t>透過藝術</w:t>
      </w:r>
      <w:r w:rsidR="00246E3D" w:rsidRPr="00FA65D3">
        <w:rPr>
          <w:rFonts w:ascii="標楷體" w:eastAsia="標楷體" w:hAnsi="標楷體" w:hint="eastAsia"/>
          <w:color w:val="000000" w:themeColor="text1"/>
        </w:rPr>
        <w:t>創作</w:t>
      </w:r>
      <w:r w:rsidR="00006223" w:rsidRPr="00FA65D3">
        <w:rPr>
          <w:rFonts w:ascii="標楷體" w:eastAsia="標楷體" w:hAnsi="標楷體" w:hint="eastAsia"/>
        </w:rPr>
        <w:t>與懷舊主題</w:t>
      </w:r>
      <w:r w:rsidR="00BD237A" w:rsidRPr="00FA65D3">
        <w:rPr>
          <w:rFonts w:ascii="標楷體" w:eastAsia="標楷體" w:hAnsi="標楷體" w:hint="eastAsia"/>
        </w:rPr>
        <w:t>之團體方案介入，協助長者梳理生命經驗，</w:t>
      </w:r>
      <w:r w:rsidR="00006223" w:rsidRPr="00FA65D3">
        <w:rPr>
          <w:rFonts w:ascii="標楷體" w:eastAsia="標楷體" w:hAnsi="標楷體" w:hint="eastAsia"/>
        </w:rPr>
        <w:t>達到參與即賦能</w:t>
      </w:r>
      <w:r w:rsidR="00F71CAA" w:rsidRPr="00FA65D3">
        <w:rPr>
          <w:rFonts w:ascii="標楷體" w:eastAsia="標楷體" w:hAnsi="標楷體" w:hint="eastAsia"/>
        </w:rPr>
        <w:t>，</w:t>
      </w:r>
      <w:r w:rsidR="004574C2" w:rsidRPr="00FA65D3">
        <w:rPr>
          <w:rFonts w:ascii="標楷體" w:eastAsia="標楷體" w:hAnsi="標楷體"/>
        </w:rPr>
        <w:t>增進</w:t>
      </w:r>
      <w:r w:rsidR="00D720AF" w:rsidRPr="00FA65D3">
        <w:rPr>
          <w:rFonts w:ascii="標楷體" w:eastAsia="標楷體" w:hAnsi="標楷體"/>
        </w:rPr>
        <w:t>對自我生命價值</w:t>
      </w:r>
      <w:r w:rsidR="00D720AF" w:rsidRPr="00FA65D3">
        <w:rPr>
          <w:rFonts w:ascii="標楷體" w:eastAsia="標楷體" w:hAnsi="標楷體" w:hint="eastAsia"/>
        </w:rPr>
        <w:t>之肯定</w:t>
      </w:r>
      <w:r w:rsidR="00D720AF" w:rsidRPr="00FA65D3">
        <w:rPr>
          <w:rFonts w:ascii="標楷體" w:eastAsia="標楷體" w:hAnsi="標楷體"/>
        </w:rPr>
        <w:t>與</w:t>
      </w:r>
      <w:r w:rsidR="00D720AF" w:rsidRPr="00FA65D3">
        <w:rPr>
          <w:rFonts w:ascii="標楷體" w:eastAsia="標楷體" w:hAnsi="標楷體" w:hint="eastAsia"/>
        </w:rPr>
        <w:t>統整</w:t>
      </w:r>
      <w:r w:rsidR="004574C2" w:rsidRPr="00FA65D3">
        <w:rPr>
          <w:rFonts w:ascii="標楷體" w:eastAsia="標楷體" w:hAnsi="標楷體"/>
        </w:rPr>
        <w:t>，亦提供社區據點服務模式的參考與</w:t>
      </w:r>
      <w:r w:rsidR="004574C2" w:rsidRPr="00FA65D3">
        <w:rPr>
          <w:rFonts w:ascii="標楷體" w:eastAsia="標楷體" w:hAnsi="標楷體" w:hint="eastAsia"/>
        </w:rPr>
        <w:t>創</w:t>
      </w:r>
      <w:r w:rsidR="004574C2" w:rsidRPr="00FA65D3">
        <w:rPr>
          <w:rFonts w:ascii="標楷體" w:eastAsia="標楷體" w:hAnsi="標楷體"/>
        </w:rPr>
        <w:t>新。</w:t>
      </w:r>
    </w:p>
    <w:p w:rsidR="008D4B7B" w:rsidRPr="00FA65D3" w:rsidRDefault="00020841" w:rsidP="00D974B6">
      <w:pPr>
        <w:rPr>
          <w:rFonts w:ascii="標楷體" w:eastAsia="標楷體" w:hAnsi="標楷體"/>
        </w:rPr>
      </w:pPr>
      <w:r w:rsidRPr="00FA65D3">
        <w:rPr>
          <w:rFonts w:ascii="標楷體" w:eastAsia="標楷體" w:hAnsi="標楷體"/>
        </w:rPr>
        <w:br/>
      </w:r>
      <w:r w:rsidR="005D5987" w:rsidRPr="00FA65D3">
        <w:rPr>
          <w:rFonts w:ascii="標楷體" w:eastAsia="標楷體" w:hAnsi="標楷體" w:hint="eastAsia"/>
        </w:rPr>
        <w:t>貳、研究設計</w:t>
      </w:r>
    </w:p>
    <w:p w:rsidR="00D974B6" w:rsidRPr="00FA65D3" w:rsidRDefault="00F57E41" w:rsidP="00D974B6">
      <w:pPr>
        <w:rPr>
          <w:rFonts w:ascii="標楷體" w:eastAsia="標楷體" w:hAnsi="標楷體"/>
        </w:rPr>
      </w:pPr>
      <w:r w:rsidRPr="00FA65D3">
        <w:rPr>
          <w:rFonts w:ascii="標楷體" w:eastAsia="標楷體" w:hAnsi="標楷體" w:hint="eastAsia"/>
        </w:rPr>
        <w:t xml:space="preserve">    </w:t>
      </w:r>
      <w:r w:rsidR="00D720AF" w:rsidRPr="00FA65D3">
        <w:rPr>
          <w:rFonts w:ascii="標楷體" w:eastAsia="標楷體" w:hAnsi="標楷體" w:hint="eastAsia"/>
        </w:rPr>
        <w:t>研究對象為</w:t>
      </w:r>
      <w:r w:rsidRPr="00FA65D3">
        <w:rPr>
          <w:rFonts w:ascii="標楷體" w:eastAsia="標楷體" w:hAnsi="標楷體" w:hint="eastAsia"/>
        </w:rPr>
        <w:t>6</w:t>
      </w:r>
      <w:r w:rsidRPr="00FA65D3">
        <w:rPr>
          <w:rFonts w:ascii="標楷體" w:eastAsia="標楷體" w:hAnsi="標楷體"/>
        </w:rPr>
        <w:t>5</w:t>
      </w:r>
      <w:r w:rsidRPr="00FA65D3">
        <w:rPr>
          <w:rFonts w:ascii="標楷體" w:eastAsia="標楷體" w:hAnsi="標楷體" w:hint="eastAsia"/>
        </w:rPr>
        <w:t>歲以上</w:t>
      </w:r>
      <w:r w:rsidR="008E0D1C" w:rsidRPr="00FA65D3">
        <w:rPr>
          <w:rFonts w:ascii="標楷體" w:eastAsia="標楷體" w:hAnsi="標楷體" w:hint="eastAsia"/>
        </w:rPr>
        <w:t>，具</w:t>
      </w:r>
      <w:r w:rsidR="00C94DBD" w:rsidRPr="00FA65D3">
        <w:rPr>
          <w:rFonts w:ascii="標楷體" w:eastAsia="標楷體" w:hAnsi="標楷體" w:hint="eastAsia"/>
        </w:rPr>
        <w:t>生活自理能力之機構長者，採探索性、</w:t>
      </w:r>
      <w:r w:rsidR="002E3C35" w:rsidRPr="00FA65D3">
        <w:rPr>
          <w:rFonts w:ascii="標楷體" w:eastAsia="標楷體" w:hAnsi="標楷體" w:hint="eastAsia"/>
        </w:rPr>
        <w:t>實地研究之立意取樣</w:t>
      </w:r>
      <w:r w:rsidRPr="00FA65D3">
        <w:rPr>
          <w:rFonts w:ascii="標楷體" w:eastAsia="標楷體" w:hAnsi="標楷體" w:hint="eastAsia"/>
        </w:rPr>
        <w:t>，</w:t>
      </w:r>
      <w:r w:rsidR="00C83317" w:rsidRPr="00FA65D3">
        <w:rPr>
          <w:rFonts w:ascii="標楷體" w:eastAsia="標楷體" w:hAnsi="標楷體" w:hint="eastAsia"/>
        </w:rPr>
        <w:t>邀請意願者</w:t>
      </w:r>
      <w:r w:rsidR="00F63BFD" w:rsidRPr="00FA65D3">
        <w:rPr>
          <w:rFonts w:ascii="標楷體" w:eastAsia="標楷體" w:hAnsi="標楷體" w:hint="eastAsia"/>
        </w:rPr>
        <w:t>6人</w:t>
      </w:r>
      <w:r w:rsidR="00DC0030" w:rsidRPr="00FA65D3">
        <w:rPr>
          <w:rFonts w:ascii="標楷體" w:eastAsia="標楷體" w:hAnsi="標楷體" w:hint="eastAsia"/>
        </w:rPr>
        <w:t>，正式參與5人</w:t>
      </w:r>
      <w:r w:rsidR="00C83317" w:rsidRPr="00FA65D3">
        <w:rPr>
          <w:rFonts w:ascii="標楷體" w:eastAsia="標楷體" w:hAnsi="標楷體" w:hint="eastAsia"/>
        </w:rPr>
        <w:t>，</w:t>
      </w:r>
      <w:r w:rsidR="00D974B6" w:rsidRPr="00FA65D3">
        <w:rPr>
          <w:rFonts w:ascii="標楷體" w:eastAsia="標楷體" w:hAnsi="標楷體" w:hint="eastAsia"/>
        </w:rPr>
        <w:t>研究為融合質性、量性之混合成效，</w:t>
      </w:r>
      <w:r w:rsidR="004C607E" w:rsidRPr="00FA65D3">
        <w:rPr>
          <w:rFonts w:ascii="標楷體" w:eastAsia="標楷體" w:hAnsi="標楷體" w:hint="eastAsia"/>
        </w:rPr>
        <w:t>量化採單組前後測</w:t>
      </w:r>
      <w:r w:rsidRPr="00FA65D3">
        <w:rPr>
          <w:rFonts w:ascii="標楷體" w:eastAsia="標楷體" w:hAnsi="標楷體" w:hint="eastAsia"/>
        </w:rPr>
        <w:t>準實驗法進行，團體方案介入每週一次，每次2</w:t>
      </w:r>
      <w:r w:rsidR="002E3C35" w:rsidRPr="00FA65D3">
        <w:rPr>
          <w:rFonts w:ascii="標楷體" w:eastAsia="標楷體" w:hAnsi="標楷體" w:hint="eastAsia"/>
        </w:rPr>
        <w:t>小時，共</w:t>
      </w:r>
      <w:r w:rsidR="004C2438" w:rsidRPr="00FA65D3">
        <w:rPr>
          <w:rFonts w:ascii="標楷體" w:eastAsia="標楷體" w:hAnsi="標楷體"/>
        </w:rPr>
        <w:t>6</w:t>
      </w:r>
      <w:r w:rsidRPr="00FA65D3">
        <w:rPr>
          <w:rFonts w:ascii="標楷體" w:eastAsia="標楷體" w:hAnsi="標楷體" w:hint="eastAsia"/>
        </w:rPr>
        <w:t>次之懷舊主題結合藝術媒材之長者團</w:t>
      </w:r>
      <w:r w:rsidR="00DE2D30" w:rsidRPr="00FA65D3">
        <w:rPr>
          <w:rFonts w:ascii="標楷體" w:eastAsia="標楷體" w:hAnsi="標楷體" w:hint="eastAsia"/>
        </w:rPr>
        <w:t>體。</w:t>
      </w:r>
      <w:r w:rsidR="000964AF" w:rsidRPr="00FA65D3">
        <w:rPr>
          <w:rFonts w:ascii="標楷體" w:eastAsia="標楷體" w:hAnsi="標楷體" w:hint="eastAsia"/>
        </w:rPr>
        <w:t>研究工具</w:t>
      </w:r>
      <w:r w:rsidR="00776017" w:rsidRPr="00FA65D3">
        <w:rPr>
          <w:rFonts w:ascii="標楷體" w:eastAsia="標楷體" w:hAnsi="標楷體" w:hint="eastAsia"/>
        </w:rPr>
        <w:t>以未竟事務與自我統整量表、團體氣氛</w:t>
      </w:r>
      <w:r w:rsidRPr="00FA65D3">
        <w:rPr>
          <w:rFonts w:ascii="標楷體" w:eastAsia="標楷體" w:hAnsi="標楷體" w:hint="eastAsia"/>
        </w:rPr>
        <w:t>、團體過程問</w:t>
      </w:r>
      <w:r w:rsidR="00967F13" w:rsidRPr="00FA65D3">
        <w:rPr>
          <w:rFonts w:ascii="標楷體" w:eastAsia="標楷體" w:hAnsi="標楷體" w:hint="eastAsia"/>
        </w:rPr>
        <w:t>卷</w:t>
      </w:r>
      <w:r w:rsidR="004C2438" w:rsidRPr="00FA65D3">
        <w:rPr>
          <w:rFonts w:ascii="標楷體" w:eastAsia="標楷體" w:hAnsi="標楷體" w:hint="eastAsia"/>
        </w:rPr>
        <w:t>、家屬回饋單進行</w:t>
      </w:r>
      <w:r w:rsidR="00776017" w:rsidRPr="00FA65D3">
        <w:rPr>
          <w:rFonts w:ascii="標楷體" w:eastAsia="標楷體" w:hAnsi="標楷體" w:hint="eastAsia"/>
        </w:rPr>
        <w:t>評估</w:t>
      </w:r>
      <w:r w:rsidR="000964AF" w:rsidRPr="00FA65D3">
        <w:rPr>
          <w:rFonts w:ascii="標楷體" w:eastAsia="標楷體" w:hAnsi="標楷體" w:hint="eastAsia"/>
        </w:rPr>
        <w:t>，於團體開始前兩週與團體結束後兩週進行未竟事務量表、自我統整量表之前後測，並</w:t>
      </w:r>
      <w:r w:rsidR="00967F13" w:rsidRPr="00FA65D3">
        <w:rPr>
          <w:rFonts w:ascii="標楷體" w:eastAsia="標楷體" w:hAnsi="標楷體" w:hint="eastAsia"/>
        </w:rPr>
        <w:t>於第三、</w:t>
      </w:r>
      <w:r w:rsidR="004C2438" w:rsidRPr="00FA65D3">
        <w:rPr>
          <w:rFonts w:ascii="標楷體" w:eastAsia="標楷體" w:hAnsi="標楷體" w:hint="eastAsia"/>
        </w:rPr>
        <w:t>六次團體填寫團體氣氛與團體過程問卷，質性評估</w:t>
      </w:r>
      <w:r w:rsidR="000964AF" w:rsidRPr="00FA65D3">
        <w:rPr>
          <w:rFonts w:ascii="標楷體" w:eastAsia="標楷體" w:hAnsi="標楷體" w:hint="eastAsia"/>
        </w:rPr>
        <w:t>以</w:t>
      </w:r>
      <w:r w:rsidR="003844D5" w:rsidRPr="00FA65D3">
        <w:rPr>
          <w:rFonts w:ascii="標楷體" w:eastAsia="標楷體" w:hAnsi="標楷體" w:hint="eastAsia"/>
        </w:rPr>
        <w:t>團體紀錄單及</w:t>
      </w:r>
      <w:r w:rsidR="000964AF" w:rsidRPr="00FA65D3">
        <w:rPr>
          <w:rFonts w:ascii="標楷體" w:eastAsia="標楷體" w:hAnsi="標楷體" w:hint="eastAsia"/>
        </w:rPr>
        <w:t>團體</w:t>
      </w:r>
      <w:r w:rsidR="002E3C35" w:rsidRPr="00FA65D3">
        <w:rPr>
          <w:rFonts w:ascii="標楷體" w:eastAsia="標楷體" w:hAnsi="標楷體" w:hint="eastAsia"/>
        </w:rPr>
        <w:t>結束</w:t>
      </w:r>
      <w:r w:rsidR="000964AF" w:rsidRPr="00FA65D3">
        <w:rPr>
          <w:rFonts w:ascii="標楷體" w:eastAsia="標楷體" w:hAnsi="標楷體" w:hint="eastAsia"/>
        </w:rPr>
        <w:t>後兩週進行半結構式訪談</w:t>
      </w:r>
      <w:r w:rsidR="00967F13" w:rsidRPr="00FA65D3">
        <w:rPr>
          <w:rFonts w:ascii="標楷體" w:eastAsia="標楷體" w:hAnsi="標楷體" w:hint="eastAsia"/>
        </w:rPr>
        <w:t>補充長者生命意義與統整之變化，與量化結果對照。</w:t>
      </w:r>
    </w:p>
    <w:p w:rsidR="005D5987" w:rsidRPr="00FA65D3" w:rsidRDefault="005D5987" w:rsidP="00D974B6">
      <w:pPr>
        <w:rPr>
          <w:rFonts w:ascii="標楷體" w:eastAsia="標楷體" w:hAnsi="標楷體"/>
        </w:rPr>
      </w:pPr>
    </w:p>
    <w:p w:rsidR="005D5987" w:rsidRPr="00FA65D3" w:rsidRDefault="005D5987" w:rsidP="00712278">
      <w:pPr>
        <w:rPr>
          <w:rFonts w:ascii="標楷體" w:eastAsia="標楷體" w:hAnsi="標楷體"/>
        </w:rPr>
      </w:pPr>
      <w:r w:rsidRPr="00FA65D3">
        <w:rPr>
          <w:rFonts w:ascii="標楷體" w:eastAsia="標楷體" w:hAnsi="標楷體" w:hint="eastAsia"/>
        </w:rPr>
        <w:t>參、研究發現</w:t>
      </w:r>
    </w:p>
    <w:p w:rsidR="005D5987" w:rsidRPr="00FA65D3" w:rsidRDefault="00EA1AF7" w:rsidP="00712278">
      <w:pPr>
        <w:rPr>
          <w:rFonts w:ascii="標楷體" w:eastAsia="標楷體" w:hAnsi="標楷體"/>
        </w:rPr>
      </w:pPr>
      <w:r w:rsidRPr="00FA65D3">
        <w:rPr>
          <w:rFonts w:ascii="標楷體" w:eastAsia="標楷體" w:hAnsi="標楷體" w:hint="eastAsia"/>
        </w:rPr>
        <w:t xml:space="preserve">    </w:t>
      </w:r>
      <w:r w:rsidR="00DF50BC" w:rsidRPr="00FA65D3">
        <w:rPr>
          <w:rFonts w:ascii="標楷體" w:eastAsia="標楷體" w:hAnsi="標楷體" w:hint="eastAsia"/>
        </w:rPr>
        <w:t>量表</w:t>
      </w:r>
      <w:r w:rsidR="00287C4E" w:rsidRPr="00FA65D3">
        <w:rPr>
          <w:rFonts w:ascii="標楷體" w:eastAsia="標楷體" w:hAnsi="標楷體" w:hint="eastAsia"/>
        </w:rPr>
        <w:t>以全程參與之</w:t>
      </w:r>
      <w:r w:rsidR="00DF50BC" w:rsidRPr="00FA65D3">
        <w:rPr>
          <w:rFonts w:ascii="標楷體" w:eastAsia="標楷體" w:hAnsi="標楷體" w:hint="eastAsia"/>
        </w:rPr>
        <w:t>5</w:t>
      </w:r>
      <w:r w:rsidR="00CA11B3" w:rsidRPr="00FA65D3">
        <w:rPr>
          <w:rFonts w:ascii="標楷體" w:eastAsia="標楷體" w:hAnsi="標楷體" w:hint="eastAsia"/>
        </w:rPr>
        <w:t>人</w:t>
      </w:r>
      <w:r w:rsidR="00287C4E" w:rsidRPr="00FA65D3">
        <w:rPr>
          <w:rFonts w:ascii="標楷體" w:eastAsia="標楷體" w:hAnsi="標楷體" w:hint="eastAsia"/>
        </w:rPr>
        <w:t>進行比較，團體氛氛量表</w:t>
      </w:r>
      <w:r w:rsidR="009B4397" w:rsidRPr="00FA65D3">
        <w:rPr>
          <w:rFonts w:ascii="標楷體" w:eastAsia="標楷體" w:hAnsi="標楷體" w:hint="eastAsia"/>
        </w:rPr>
        <w:t>於第三、六次團體結束後施測，如圖1</w:t>
      </w:r>
      <w:r w:rsidR="00CA11B3" w:rsidRPr="00FA65D3">
        <w:rPr>
          <w:rFonts w:ascii="標楷體" w:eastAsia="標楷體" w:hAnsi="標楷體" w:hint="eastAsia"/>
        </w:rPr>
        <w:t>、表一所示</w:t>
      </w:r>
      <w:r w:rsidR="00287C4E" w:rsidRPr="00FA65D3">
        <w:rPr>
          <w:rFonts w:ascii="標楷體" w:eastAsia="標楷體" w:hAnsi="標楷體" w:hint="eastAsia"/>
        </w:rPr>
        <w:t>進行單組前後測比較，其</w:t>
      </w:r>
      <w:r w:rsidR="00CA11B3" w:rsidRPr="00FA65D3">
        <w:rPr>
          <w:rFonts w:ascii="標楷體" w:eastAsia="標楷體" w:hAnsi="標楷體" w:hint="eastAsia"/>
        </w:rPr>
        <w:t>SPSS檢定平均值差異為-</w:t>
      </w:r>
      <w:r w:rsidR="00CA11B3" w:rsidRPr="00FA65D3">
        <w:rPr>
          <w:rFonts w:ascii="標楷體" w:eastAsia="標楷體" w:hAnsi="標楷體"/>
        </w:rPr>
        <w:t>1.25</w:t>
      </w:r>
      <w:r w:rsidR="00CA11B3" w:rsidRPr="00FA65D3">
        <w:rPr>
          <w:rFonts w:ascii="標楷體" w:eastAsia="標楷體" w:hAnsi="標楷體" w:hint="eastAsia"/>
        </w:rPr>
        <w:t>，</w:t>
      </w:r>
      <w:r w:rsidR="00CA11B3" w:rsidRPr="00FA65D3">
        <w:rPr>
          <w:rFonts w:ascii="標楷體" w:eastAsia="標楷體" w:hAnsi="標楷體" w:hint="eastAsia"/>
          <w:i/>
        </w:rPr>
        <w:t>p</w:t>
      </w:r>
      <w:r w:rsidR="00CA11B3" w:rsidRPr="00FA65D3">
        <w:rPr>
          <w:rFonts w:ascii="標楷體" w:eastAsia="標楷體" w:hAnsi="標楷體"/>
        </w:rPr>
        <w:t>=</w:t>
      </w:r>
      <w:r w:rsidR="00CA11B3" w:rsidRPr="00FA65D3">
        <w:rPr>
          <w:rFonts w:ascii="標楷體" w:eastAsia="標楷體" w:hAnsi="標楷體" w:hint="eastAsia"/>
        </w:rPr>
        <w:t>.</w:t>
      </w:r>
      <w:r w:rsidR="00CA11B3" w:rsidRPr="00FA65D3">
        <w:rPr>
          <w:rFonts w:ascii="標楷體" w:eastAsia="標楷體" w:hAnsi="標楷體"/>
        </w:rPr>
        <w:t>43&lt;.05</w:t>
      </w:r>
      <w:r w:rsidR="00CA11B3" w:rsidRPr="00FA65D3">
        <w:rPr>
          <w:rFonts w:ascii="標楷體" w:eastAsia="標楷體" w:hAnsi="標楷體" w:hint="eastAsia"/>
        </w:rPr>
        <w:t>，達顯著差異，逃避、衝突未達顯著；</w:t>
      </w:r>
      <w:r w:rsidR="00B921BF" w:rsidRPr="00FA65D3">
        <w:rPr>
          <w:rFonts w:ascii="標楷體" w:eastAsia="標楷體" w:hAnsi="標楷體" w:hint="eastAsia"/>
        </w:rPr>
        <w:t>未竟事務解決量表</w:t>
      </w:r>
      <w:r w:rsidR="00287C4E" w:rsidRPr="00FA65D3">
        <w:rPr>
          <w:rFonts w:ascii="標楷體" w:eastAsia="標楷體" w:hAnsi="標楷體" w:hint="eastAsia"/>
        </w:rPr>
        <w:t>如圖2、表二所示</w:t>
      </w:r>
      <w:r w:rsidR="007A1039" w:rsidRPr="00FA65D3">
        <w:rPr>
          <w:rFonts w:ascii="標楷體" w:eastAsia="標楷體" w:hAnsi="標楷體" w:hint="eastAsia"/>
        </w:rPr>
        <w:t>以平均數表示前後測分數，</w:t>
      </w:r>
      <w:r w:rsidR="00287C4E" w:rsidRPr="00FA65D3">
        <w:rPr>
          <w:rFonts w:ascii="標楷體" w:eastAsia="標楷體" w:hAnsi="標楷體" w:hint="eastAsia"/>
        </w:rPr>
        <w:t>其</w:t>
      </w:r>
      <w:r w:rsidR="003844D5" w:rsidRPr="00FA65D3">
        <w:rPr>
          <w:rFonts w:ascii="標楷體" w:eastAsia="標楷體" w:hAnsi="標楷體" w:hint="eastAsia"/>
        </w:rPr>
        <w:t>SPSS</w:t>
      </w:r>
      <w:r w:rsidR="00287C4E" w:rsidRPr="00FA65D3">
        <w:rPr>
          <w:rFonts w:ascii="標楷體" w:eastAsia="標楷體" w:hAnsi="標楷體" w:hint="eastAsia"/>
        </w:rPr>
        <w:t>檢定</w:t>
      </w:r>
      <w:r w:rsidR="00B921BF" w:rsidRPr="00FA65D3">
        <w:rPr>
          <w:rFonts w:ascii="標楷體" w:eastAsia="標楷體" w:hAnsi="標楷體" w:hint="eastAsia"/>
        </w:rPr>
        <w:t>t值為-</w:t>
      </w:r>
      <w:r w:rsidR="00B921BF" w:rsidRPr="00FA65D3">
        <w:rPr>
          <w:rFonts w:ascii="標楷體" w:eastAsia="標楷體" w:hAnsi="標楷體"/>
        </w:rPr>
        <w:t>4.57</w:t>
      </w:r>
      <w:r w:rsidR="00B921BF" w:rsidRPr="00FA65D3">
        <w:rPr>
          <w:rFonts w:ascii="標楷體" w:eastAsia="標楷體" w:hAnsi="標楷體" w:hint="eastAsia"/>
        </w:rPr>
        <w:t>，</w:t>
      </w:r>
      <w:r w:rsidR="00B921BF" w:rsidRPr="00FA65D3">
        <w:rPr>
          <w:rFonts w:ascii="標楷體" w:eastAsia="標楷體" w:hAnsi="標楷體"/>
          <w:i/>
        </w:rPr>
        <w:t>p</w:t>
      </w:r>
      <w:r w:rsidR="00B921BF" w:rsidRPr="00FA65D3">
        <w:rPr>
          <w:rFonts w:ascii="標楷體" w:eastAsia="標楷體" w:hAnsi="標楷體"/>
        </w:rPr>
        <w:t>=.01&lt;.05</w:t>
      </w:r>
      <w:r w:rsidR="00287C4E" w:rsidRPr="00FA65D3">
        <w:rPr>
          <w:rFonts w:ascii="標楷體" w:eastAsia="標楷體" w:hAnsi="標楷體" w:hint="eastAsia"/>
        </w:rPr>
        <w:t>達顯著性，可知</w:t>
      </w:r>
      <w:r w:rsidR="003844D5" w:rsidRPr="00FA65D3">
        <w:rPr>
          <w:rFonts w:ascii="標楷體" w:eastAsia="標楷體" w:hAnsi="標楷體" w:hint="eastAsia"/>
        </w:rPr>
        <w:t>團體對長者未竟事務解決提升具追蹤效果，</w:t>
      </w:r>
      <w:r w:rsidR="000D3B07" w:rsidRPr="00FA65D3">
        <w:rPr>
          <w:rFonts w:ascii="標楷體" w:eastAsia="標楷體" w:hAnsi="標楷體" w:hint="eastAsia"/>
        </w:rPr>
        <w:t>自我統整前後測</w:t>
      </w:r>
      <w:r w:rsidR="005B6530" w:rsidRPr="00FA65D3">
        <w:rPr>
          <w:rFonts w:ascii="標楷體" w:eastAsia="標楷體" w:hAnsi="標楷體" w:hint="eastAsia"/>
        </w:rPr>
        <w:t>比</w:t>
      </w:r>
      <w:r w:rsidR="00D50836" w:rsidRPr="00FA65D3">
        <w:rPr>
          <w:rFonts w:ascii="標楷體" w:eastAsia="標楷體" w:hAnsi="標楷體" w:hint="eastAsia"/>
        </w:rPr>
        <w:t>較</w:t>
      </w:r>
      <w:r w:rsidR="000D3B07" w:rsidRPr="00FA65D3">
        <w:rPr>
          <w:rFonts w:ascii="標楷體" w:eastAsia="標楷體" w:hAnsi="標楷體" w:hint="eastAsia"/>
        </w:rPr>
        <w:t>未</w:t>
      </w:r>
      <w:r w:rsidR="000D3B07" w:rsidRPr="00FA65D3">
        <w:rPr>
          <w:rFonts w:ascii="標楷體" w:eastAsia="標楷體" w:hAnsi="標楷體"/>
        </w:rPr>
        <w:t>達顯著性</w:t>
      </w:r>
      <w:r w:rsidR="003844D5" w:rsidRPr="00FA65D3">
        <w:rPr>
          <w:rFonts w:ascii="標楷體" w:eastAsia="標楷體" w:hAnsi="標楷體" w:hint="eastAsia"/>
        </w:rPr>
        <w:t>。</w:t>
      </w:r>
      <w:r w:rsidR="00F71CAA" w:rsidRPr="00FA65D3">
        <w:rPr>
          <w:rFonts w:ascii="標楷體" w:eastAsia="標楷體" w:hAnsi="標楷體" w:hint="eastAsia"/>
        </w:rPr>
        <w:t>統整</w:t>
      </w:r>
      <w:r w:rsidR="00287C4E" w:rsidRPr="00FA65D3">
        <w:rPr>
          <w:rFonts w:ascii="標楷體" w:eastAsia="標楷體" w:hAnsi="標楷體" w:hint="eastAsia"/>
        </w:rPr>
        <w:t>質性資料分析</w:t>
      </w:r>
      <w:r w:rsidR="00D50836" w:rsidRPr="00FA65D3">
        <w:rPr>
          <w:rFonts w:ascii="標楷體" w:eastAsia="標楷體" w:hAnsi="標楷體" w:hint="eastAsia"/>
        </w:rPr>
        <w:t>其未竟事務</w:t>
      </w:r>
      <w:r w:rsidR="008016FA" w:rsidRPr="00FA65D3">
        <w:rPr>
          <w:rFonts w:ascii="標楷體" w:eastAsia="標楷體" w:hAnsi="標楷體" w:hint="eastAsia"/>
        </w:rPr>
        <w:t>變化為</w:t>
      </w:r>
      <w:r w:rsidR="00287C4E" w:rsidRPr="00FA65D3">
        <w:rPr>
          <w:rFonts w:ascii="標楷體" w:eastAsia="標楷體" w:hAnsi="標楷體" w:hint="eastAsia"/>
        </w:rPr>
        <w:t>親子</w:t>
      </w:r>
      <w:r w:rsidR="00F71CAA" w:rsidRPr="00FA65D3">
        <w:rPr>
          <w:rFonts w:ascii="標楷體" w:eastAsia="標楷體" w:hAnsi="標楷體" w:hint="eastAsia"/>
        </w:rPr>
        <w:t>、疾病與死亡議題之「憂傷」、「無價值感」情緒最顯著，</w:t>
      </w:r>
      <w:r w:rsidR="00D61469" w:rsidRPr="00FA65D3">
        <w:rPr>
          <w:rFonts w:ascii="標楷體" w:eastAsia="標楷體" w:hAnsi="標楷體" w:hint="eastAsia"/>
        </w:rPr>
        <w:t>歸納介入</w:t>
      </w:r>
      <w:r w:rsidR="00776017" w:rsidRPr="00FA65D3">
        <w:rPr>
          <w:rFonts w:ascii="標楷體" w:eastAsia="標楷體" w:hAnsi="標楷體" w:hint="eastAsia"/>
        </w:rPr>
        <w:t>效果</w:t>
      </w:r>
      <w:r w:rsidR="00F71CAA" w:rsidRPr="00FA65D3">
        <w:rPr>
          <w:rFonts w:ascii="標楷體" w:eastAsia="標楷體" w:hAnsi="標楷體" w:hint="eastAsia"/>
        </w:rPr>
        <w:t>包含：(</w:t>
      </w:r>
      <w:r w:rsidR="00F71CAA" w:rsidRPr="00FA65D3">
        <w:rPr>
          <w:rFonts w:ascii="標楷體" w:eastAsia="標楷體" w:hAnsi="標楷體"/>
        </w:rPr>
        <w:t>1</w:t>
      </w:r>
      <w:r w:rsidR="00F71CAA" w:rsidRPr="00FA65D3">
        <w:rPr>
          <w:rFonts w:ascii="標楷體" w:eastAsia="標楷體" w:hAnsi="標楷體" w:hint="eastAsia"/>
        </w:rPr>
        <w:t>)</w:t>
      </w:r>
      <w:r w:rsidR="00776017" w:rsidRPr="00FA65D3">
        <w:rPr>
          <w:rFonts w:ascii="標楷體" w:eastAsia="標楷體" w:hAnsi="標楷體" w:hint="eastAsia"/>
        </w:rPr>
        <w:t>覺察自我(</w:t>
      </w:r>
      <w:r w:rsidR="00776017" w:rsidRPr="00FA65D3">
        <w:rPr>
          <w:rFonts w:ascii="標楷體" w:eastAsia="標楷體" w:hAnsi="標楷體"/>
        </w:rPr>
        <w:t>2</w:t>
      </w:r>
      <w:r w:rsidR="00776017" w:rsidRPr="00FA65D3">
        <w:rPr>
          <w:rFonts w:ascii="標楷體" w:eastAsia="標楷體" w:hAnsi="標楷體" w:hint="eastAsia"/>
        </w:rPr>
        <w:t>)接觸情緒(</w:t>
      </w:r>
      <w:r w:rsidR="00776017" w:rsidRPr="00FA65D3">
        <w:rPr>
          <w:rFonts w:ascii="標楷體" w:eastAsia="標楷體" w:hAnsi="標楷體"/>
        </w:rPr>
        <w:t>3</w:t>
      </w:r>
      <w:r w:rsidR="00776017" w:rsidRPr="00FA65D3">
        <w:rPr>
          <w:rFonts w:ascii="標楷體" w:eastAsia="標楷體" w:hAnsi="標楷體" w:hint="eastAsia"/>
        </w:rPr>
        <w:t>)嘗試轉</w:t>
      </w:r>
      <w:r w:rsidR="007A1039" w:rsidRPr="00FA65D3">
        <w:rPr>
          <w:rFonts w:ascii="標楷體" w:eastAsia="標楷體" w:hAnsi="標楷體" w:hint="eastAsia"/>
        </w:rPr>
        <w:t>變，自我統整變化其</w:t>
      </w:r>
      <w:r w:rsidR="00C41CAF" w:rsidRPr="00FA65D3">
        <w:rPr>
          <w:rFonts w:ascii="標楷體" w:eastAsia="標楷體" w:hAnsi="標楷體" w:hint="eastAsia"/>
        </w:rPr>
        <w:t>正向能力包含自愛、勇敢、彈性，歸納為(</w:t>
      </w:r>
      <w:r w:rsidR="00C41CAF" w:rsidRPr="00FA65D3">
        <w:rPr>
          <w:rFonts w:ascii="標楷體" w:eastAsia="標楷體" w:hAnsi="標楷體"/>
        </w:rPr>
        <w:t>1</w:t>
      </w:r>
      <w:r w:rsidR="00C41CAF" w:rsidRPr="00FA65D3">
        <w:rPr>
          <w:rFonts w:ascii="標楷體" w:eastAsia="標楷體" w:hAnsi="標楷體" w:hint="eastAsia"/>
        </w:rPr>
        <w:t>)</w:t>
      </w:r>
      <w:r w:rsidR="006362FB" w:rsidRPr="00FA65D3">
        <w:rPr>
          <w:rFonts w:ascii="標楷體" w:eastAsia="標楷體" w:hAnsi="標楷體" w:hint="eastAsia"/>
        </w:rPr>
        <w:t>肯定</w:t>
      </w:r>
      <w:r w:rsidR="00C41CAF" w:rsidRPr="00FA65D3">
        <w:rPr>
          <w:rFonts w:ascii="標楷體" w:eastAsia="標楷體" w:hAnsi="標楷體" w:hint="eastAsia"/>
        </w:rPr>
        <w:t>自我(2</w:t>
      </w:r>
      <w:r w:rsidR="00C41CAF" w:rsidRPr="00FA65D3">
        <w:rPr>
          <w:rFonts w:ascii="標楷體" w:eastAsia="標楷體" w:hAnsi="標楷體"/>
        </w:rPr>
        <w:t>)</w:t>
      </w:r>
      <w:r w:rsidR="00FD6DF9" w:rsidRPr="00FA65D3">
        <w:rPr>
          <w:rFonts w:ascii="標楷體" w:eastAsia="標楷體" w:hAnsi="標楷體" w:hint="eastAsia"/>
        </w:rPr>
        <w:t>彈性</w:t>
      </w:r>
      <w:r w:rsidR="00C41CAF" w:rsidRPr="00FA65D3">
        <w:rPr>
          <w:rFonts w:ascii="標楷體" w:eastAsia="標楷體" w:hAnsi="標楷體" w:hint="eastAsia"/>
        </w:rPr>
        <w:t>界線(</w:t>
      </w:r>
      <w:r w:rsidR="00C41CAF" w:rsidRPr="00FA65D3">
        <w:rPr>
          <w:rFonts w:ascii="標楷體" w:eastAsia="標楷體" w:hAnsi="標楷體"/>
        </w:rPr>
        <w:t>3)</w:t>
      </w:r>
      <w:r w:rsidR="00C41CAF" w:rsidRPr="00FA65D3">
        <w:rPr>
          <w:rFonts w:ascii="標楷體" w:eastAsia="標楷體" w:hAnsi="標楷體" w:hint="eastAsia"/>
        </w:rPr>
        <w:t>放下智慧與前進力量</w:t>
      </w:r>
      <w:r w:rsidR="008D4B7B" w:rsidRPr="00FA65D3">
        <w:rPr>
          <w:rFonts w:ascii="標楷體" w:eastAsia="標楷體" w:hAnsi="標楷體" w:hint="eastAsia"/>
        </w:rPr>
        <w:t>，家屬回饋單回收</w:t>
      </w:r>
      <w:r w:rsidR="000471CC" w:rsidRPr="00FA65D3">
        <w:rPr>
          <w:rFonts w:ascii="標楷體" w:eastAsia="標楷體" w:hAnsi="標楷體"/>
        </w:rPr>
        <w:t>6</w:t>
      </w:r>
      <w:r w:rsidR="008D4B7B" w:rsidRPr="00FA65D3">
        <w:rPr>
          <w:rFonts w:ascii="標楷體" w:eastAsia="標楷體" w:hAnsi="標楷體"/>
        </w:rPr>
        <w:t>0%</w:t>
      </w:r>
      <w:r w:rsidR="008D4B7B" w:rsidRPr="00FA65D3">
        <w:rPr>
          <w:rFonts w:ascii="標楷體" w:eastAsia="標楷體" w:hAnsi="標楷體" w:hint="eastAsia"/>
        </w:rPr>
        <w:t>以</w:t>
      </w:r>
      <w:r w:rsidR="001E55FF" w:rsidRPr="00FA65D3">
        <w:rPr>
          <w:rFonts w:ascii="標楷體" w:eastAsia="標楷體" w:hAnsi="標楷體" w:hint="eastAsia"/>
        </w:rPr>
        <w:t>「社交關係、</w:t>
      </w:r>
      <w:r w:rsidR="008D4B7B" w:rsidRPr="00FA65D3">
        <w:rPr>
          <w:rFonts w:ascii="標楷體" w:eastAsia="標楷體" w:hAnsi="標楷體" w:hint="eastAsia"/>
        </w:rPr>
        <w:t>相互支持、社會連結」為最重視</w:t>
      </w:r>
      <w:r w:rsidR="00C41CAF" w:rsidRPr="00FA65D3">
        <w:rPr>
          <w:rFonts w:ascii="標楷體" w:eastAsia="標楷體" w:hAnsi="標楷體" w:hint="eastAsia"/>
        </w:rPr>
        <w:t>。</w:t>
      </w:r>
    </w:p>
    <w:p w:rsidR="005D5987" w:rsidRPr="00FA65D3" w:rsidRDefault="00020841" w:rsidP="00712278">
      <w:pPr>
        <w:rPr>
          <w:rFonts w:ascii="標楷體" w:eastAsia="標楷體" w:hAnsi="標楷體"/>
        </w:rPr>
      </w:pPr>
      <w:r w:rsidRPr="00FA65D3">
        <w:rPr>
          <w:rFonts w:ascii="標楷體" w:eastAsia="標楷體" w:hAnsi="標楷體"/>
        </w:rPr>
        <w:br/>
      </w:r>
      <w:r w:rsidR="005D5987" w:rsidRPr="00FA65D3">
        <w:rPr>
          <w:rFonts w:ascii="標楷體" w:eastAsia="標楷體" w:hAnsi="標楷體" w:hint="eastAsia"/>
        </w:rPr>
        <w:t>肆、研究結論</w:t>
      </w:r>
    </w:p>
    <w:p w:rsidR="00AE49A3" w:rsidRDefault="008D4B7B" w:rsidP="00AE49A3">
      <w:pPr>
        <w:rPr>
          <w:rFonts w:ascii="標楷體" w:eastAsia="標楷體" w:hAnsi="標楷體"/>
        </w:rPr>
      </w:pPr>
      <w:r w:rsidRPr="00FA65D3">
        <w:rPr>
          <w:rFonts w:ascii="標楷體" w:eastAsia="標楷體" w:hAnsi="標楷體" w:hint="eastAsia"/>
        </w:rPr>
        <w:t xml:space="preserve"> </w:t>
      </w:r>
      <w:r w:rsidRPr="00FA65D3">
        <w:rPr>
          <w:rFonts w:ascii="標楷體" w:eastAsia="標楷體" w:hAnsi="標楷體"/>
        </w:rPr>
        <w:t xml:space="preserve">   </w:t>
      </w:r>
      <w:r w:rsidR="008C10B6" w:rsidRPr="00FA65D3">
        <w:rPr>
          <w:rFonts w:ascii="標楷體" w:eastAsia="標楷體" w:hAnsi="標楷體" w:hint="eastAsia"/>
        </w:rPr>
        <w:t>本研究欲探討懷</w:t>
      </w:r>
      <w:r w:rsidR="00BA46A3" w:rsidRPr="00FA65D3">
        <w:rPr>
          <w:rFonts w:ascii="標楷體" w:eastAsia="標楷體" w:hAnsi="標楷體" w:hint="eastAsia"/>
        </w:rPr>
        <w:t>舊與</w:t>
      </w:r>
      <w:r w:rsidR="008C10B6" w:rsidRPr="00FA65D3">
        <w:rPr>
          <w:rFonts w:ascii="標楷體" w:eastAsia="標楷體" w:hAnsi="標楷體" w:hint="eastAsia"/>
        </w:rPr>
        <w:t>藝術</w:t>
      </w:r>
      <w:r w:rsidR="006A0B28" w:rsidRPr="00FA65D3">
        <w:rPr>
          <w:rFonts w:ascii="標楷體" w:eastAsia="標楷體" w:hAnsi="標楷體" w:hint="eastAsia"/>
        </w:rPr>
        <w:t>融合</w:t>
      </w:r>
      <w:r w:rsidR="00BA46A3" w:rsidRPr="00FA65D3">
        <w:rPr>
          <w:rFonts w:ascii="標楷體" w:eastAsia="標楷體" w:hAnsi="標楷體" w:hint="eastAsia"/>
        </w:rPr>
        <w:t>之團體方案介入，對</w:t>
      </w:r>
      <w:r w:rsidR="006A0B28" w:rsidRPr="00FA65D3">
        <w:rPr>
          <w:rFonts w:ascii="標楷體" w:eastAsia="標楷體" w:hAnsi="標楷體" w:hint="eastAsia"/>
        </w:rPr>
        <w:t>長者</w:t>
      </w:r>
      <w:r w:rsidR="003C507B" w:rsidRPr="00FA65D3">
        <w:rPr>
          <w:rFonts w:ascii="標楷體" w:eastAsia="標楷體" w:hAnsi="標楷體" w:hint="eastAsia"/>
        </w:rPr>
        <w:t>肯定</w:t>
      </w:r>
      <w:r w:rsidR="006A0B28" w:rsidRPr="00FA65D3">
        <w:rPr>
          <w:rFonts w:ascii="標楷體" w:eastAsia="標楷體" w:hAnsi="標楷體" w:hint="eastAsia"/>
        </w:rPr>
        <w:t>生命</w:t>
      </w:r>
      <w:r w:rsidR="003C507B" w:rsidRPr="00FA65D3">
        <w:rPr>
          <w:rFonts w:ascii="標楷體" w:eastAsia="標楷體" w:hAnsi="標楷體" w:hint="eastAsia"/>
        </w:rPr>
        <w:t>價值</w:t>
      </w:r>
      <w:r w:rsidR="00BA46A3" w:rsidRPr="00FA65D3">
        <w:rPr>
          <w:rFonts w:ascii="標楷體" w:eastAsia="標楷體" w:hAnsi="標楷體" w:hint="eastAsia"/>
        </w:rPr>
        <w:t>與</w:t>
      </w:r>
      <w:r w:rsidR="007F088A" w:rsidRPr="00FA65D3">
        <w:rPr>
          <w:rFonts w:ascii="標楷體" w:eastAsia="標楷體" w:hAnsi="標楷體" w:hint="eastAsia"/>
        </w:rPr>
        <w:t>自我統整</w:t>
      </w:r>
      <w:r w:rsidR="006A0B28" w:rsidRPr="00FA65D3">
        <w:rPr>
          <w:rFonts w:ascii="標楷體" w:eastAsia="標楷體" w:hAnsi="標楷體" w:hint="eastAsia"/>
        </w:rPr>
        <w:t>之團體成效，</w:t>
      </w:r>
      <w:r w:rsidR="004317C3" w:rsidRPr="00FA65D3">
        <w:rPr>
          <w:rFonts w:ascii="標楷體" w:eastAsia="標楷體" w:hAnsi="標楷體" w:hint="eastAsia"/>
        </w:rPr>
        <w:t>團體氛圍以「投入」與</w:t>
      </w:r>
      <w:r w:rsidR="001D670C" w:rsidRPr="00FA65D3">
        <w:rPr>
          <w:rFonts w:ascii="標楷體" w:eastAsia="標楷體" w:hAnsi="標楷體" w:hint="eastAsia"/>
        </w:rPr>
        <w:t>「</w:t>
      </w:r>
      <w:r w:rsidR="006A0B28" w:rsidRPr="00FA65D3">
        <w:rPr>
          <w:rFonts w:ascii="標楷體" w:eastAsia="標楷體" w:hAnsi="標楷體" w:hint="eastAsia"/>
        </w:rPr>
        <w:t>未竟事務</w:t>
      </w:r>
      <w:r w:rsidR="00D9496A" w:rsidRPr="00FA65D3">
        <w:rPr>
          <w:rFonts w:ascii="標楷體" w:eastAsia="標楷體" w:hAnsi="標楷體" w:hint="eastAsia"/>
        </w:rPr>
        <w:t>解決能力</w:t>
      </w:r>
      <w:r w:rsidR="001D670C" w:rsidRPr="00FA65D3">
        <w:rPr>
          <w:rFonts w:ascii="標楷體" w:eastAsia="標楷體" w:hAnsi="標楷體" w:hint="eastAsia"/>
        </w:rPr>
        <w:t>」</w:t>
      </w:r>
      <w:r w:rsidR="00D9496A" w:rsidRPr="00FA65D3">
        <w:rPr>
          <w:rFonts w:ascii="標楷體" w:eastAsia="標楷體" w:hAnsi="標楷體" w:hint="eastAsia"/>
        </w:rPr>
        <w:t>具顯著性，</w:t>
      </w:r>
      <w:r w:rsidR="004317C3" w:rsidRPr="00FA65D3">
        <w:rPr>
          <w:rFonts w:ascii="標楷體" w:eastAsia="標楷體" w:hAnsi="標楷體" w:hint="eastAsia"/>
        </w:rPr>
        <w:t>成員</w:t>
      </w:r>
      <w:r w:rsidR="00AE49A3" w:rsidRPr="00FA65D3">
        <w:rPr>
          <w:rFonts w:ascii="標楷體" w:eastAsia="標楷體" w:hAnsi="標楷體" w:hint="eastAsia"/>
        </w:rPr>
        <w:t>回饋</w:t>
      </w:r>
      <w:r w:rsidR="008E6048" w:rsidRPr="00FA65D3">
        <w:rPr>
          <w:rFonts w:ascii="標楷體" w:eastAsia="標楷體" w:hAnsi="標楷體" w:hint="eastAsia"/>
        </w:rPr>
        <w:t>於創作中「賦能」，</w:t>
      </w:r>
      <w:r w:rsidR="002B360C" w:rsidRPr="00FA65D3">
        <w:rPr>
          <w:rFonts w:ascii="標楷體" w:eastAsia="標楷體" w:hAnsi="標楷體" w:hint="eastAsia"/>
        </w:rPr>
        <w:t>並</w:t>
      </w:r>
      <w:r w:rsidR="00AE49A3" w:rsidRPr="00FA65D3">
        <w:rPr>
          <w:rFonts w:ascii="標楷體" w:eastAsia="標楷體" w:hAnsi="標楷體" w:hint="eastAsia"/>
        </w:rPr>
        <w:t>提升「覺察」與「嚐試轉變」</w:t>
      </w:r>
      <w:r w:rsidR="00192A64" w:rsidRPr="00FA65D3">
        <w:rPr>
          <w:rFonts w:ascii="標楷體" w:eastAsia="標楷體" w:hAnsi="標楷體" w:hint="eastAsia"/>
        </w:rPr>
        <w:t>，</w:t>
      </w:r>
      <w:r w:rsidR="00AE49A3" w:rsidRPr="00FA65D3">
        <w:rPr>
          <w:rFonts w:ascii="標楷體" w:eastAsia="標楷體" w:hAnsi="標楷體" w:hint="eastAsia"/>
        </w:rPr>
        <w:t>自我統整量表</w:t>
      </w:r>
      <w:r w:rsidR="00816099" w:rsidRPr="00FA65D3">
        <w:rPr>
          <w:rFonts w:ascii="標楷體" w:eastAsia="標楷體" w:hAnsi="標楷體" w:hint="eastAsia"/>
        </w:rPr>
        <w:t>未具顯著</w:t>
      </w:r>
      <w:r w:rsidR="001D670C" w:rsidRPr="00FA65D3">
        <w:rPr>
          <w:rFonts w:ascii="標楷體" w:eastAsia="標楷體" w:hAnsi="標楷體" w:hint="eastAsia"/>
        </w:rPr>
        <w:t>，</w:t>
      </w:r>
      <w:r w:rsidR="00AB5585" w:rsidRPr="00FA65D3">
        <w:rPr>
          <w:rFonts w:ascii="標楷體" w:eastAsia="標楷體" w:hAnsi="標楷體" w:hint="eastAsia"/>
        </w:rPr>
        <w:t>於</w:t>
      </w:r>
      <w:r w:rsidR="00AE49A3" w:rsidRPr="00FA65D3">
        <w:rPr>
          <w:rFonts w:ascii="標楷體" w:eastAsia="標楷體" w:hAnsi="標楷體" w:hint="eastAsia"/>
        </w:rPr>
        <w:t>訪談回饋</w:t>
      </w:r>
      <w:r w:rsidR="00816099" w:rsidRPr="00FA65D3">
        <w:rPr>
          <w:rFonts w:ascii="標楷體" w:eastAsia="標楷體" w:hAnsi="標楷體" w:hint="eastAsia"/>
        </w:rPr>
        <w:t>中</w:t>
      </w:r>
      <w:r w:rsidR="00AE49A3" w:rsidRPr="00FA65D3">
        <w:rPr>
          <w:rFonts w:ascii="標楷體" w:eastAsia="標楷體" w:hAnsi="標楷體"/>
        </w:rPr>
        <w:t>發</w:t>
      </w:r>
      <w:r w:rsidR="00AE49A3" w:rsidRPr="00FA65D3">
        <w:rPr>
          <w:rFonts w:ascii="標楷體" w:eastAsia="標楷體" w:hAnsi="標楷體" w:hint="eastAsia"/>
        </w:rPr>
        <w:t>現</w:t>
      </w:r>
      <w:r w:rsidR="00816099" w:rsidRPr="00FA65D3">
        <w:rPr>
          <w:rFonts w:ascii="標楷體" w:eastAsia="標楷體" w:hAnsi="標楷體" w:hint="eastAsia"/>
        </w:rPr>
        <w:t>，</w:t>
      </w:r>
      <w:r w:rsidR="001D670C" w:rsidRPr="00FA65D3">
        <w:rPr>
          <w:rFonts w:ascii="標楷體" w:eastAsia="標楷體" w:hAnsi="標楷體" w:hint="eastAsia"/>
        </w:rPr>
        <w:t>主題</w:t>
      </w:r>
      <w:r w:rsidR="00816099" w:rsidRPr="00FA65D3">
        <w:rPr>
          <w:rFonts w:ascii="標楷體" w:eastAsia="標楷體" w:hAnsi="標楷體" w:hint="eastAsia"/>
        </w:rPr>
        <w:t>宜</w:t>
      </w:r>
      <w:r w:rsidR="00E54104" w:rsidRPr="00FA65D3">
        <w:rPr>
          <w:rFonts w:ascii="標楷體" w:eastAsia="標楷體" w:hAnsi="標楷體" w:hint="eastAsia"/>
        </w:rPr>
        <w:t>對生死之正向概念引發</w:t>
      </w:r>
      <w:r w:rsidR="00816099" w:rsidRPr="00FA65D3">
        <w:rPr>
          <w:rFonts w:ascii="標楷體" w:eastAsia="標楷體" w:hAnsi="標楷體" w:hint="eastAsia"/>
        </w:rPr>
        <w:t>情緒充分理解與體驗</w:t>
      </w:r>
      <w:r w:rsidR="005900C8" w:rsidRPr="00FA65D3">
        <w:rPr>
          <w:rFonts w:ascii="標楷體" w:eastAsia="標楷體" w:hAnsi="標楷體" w:hint="eastAsia"/>
        </w:rPr>
        <w:t>始能提升</w:t>
      </w:r>
      <w:r w:rsidR="00A11163" w:rsidRPr="00FA65D3">
        <w:rPr>
          <w:rFonts w:ascii="標楷體" w:eastAsia="標楷體" w:hAnsi="標楷體" w:hint="eastAsia"/>
        </w:rPr>
        <w:t>其</w:t>
      </w:r>
      <w:r w:rsidR="00816099" w:rsidRPr="00FA65D3">
        <w:rPr>
          <w:rFonts w:ascii="標楷體" w:eastAsia="標楷體" w:hAnsi="標楷體" w:hint="eastAsia"/>
        </w:rPr>
        <w:t>效度</w:t>
      </w:r>
      <w:r w:rsidR="00AE49A3" w:rsidRPr="00FA65D3">
        <w:rPr>
          <w:rFonts w:ascii="標楷體" w:eastAsia="標楷體" w:hAnsi="標楷體"/>
        </w:rPr>
        <w:t>，</w:t>
      </w:r>
      <w:r w:rsidR="00201A24" w:rsidRPr="00FA65D3">
        <w:rPr>
          <w:rFonts w:ascii="標楷體" w:eastAsia="標楷體" w:hAnsi="標楷體" w:hint="eastAsia"/>
        </w:rPr>
        <w:t>並</w:t>
      </w:r>
      <w:r w:rsidR="000C124E" w:rsidRPr="00FA65D3">
        <w:rPr>
          <w:rFonts w:ascii="標楷體" w:eastAsia="標楷體" w:hAnsi="標楷體" w:hint="eastAsia"/>
        </w:rPr>
        <w:t>納入家屬</w:t>
      </w:r>
      <w:r w:rsidR="005F0060" w:rsidRPr="00FA65D3">
        <w:rPr>
          <w:rFonts w:ascii="標楷體" w:eastAsia="標楷體" w:hAnsi="標楷體" w:hint="eastAsia"/>
        </w:rPr>
        <w:t>回饋</w:t>
      </w:r>
      <w:r w:rsidR="00212AF6" w:rsidRPr="00FA65D3">
        <w:rPr>
          <w:rFonts w:ascii="標楷體" w:eastAsia="標楷體" w:hAnsi="標楷體" w:hint="eastAsia"/>
        </w:rPr>
        <w:t>之</w:t>
      </w:r>
      <w:r w:rsidR="000C124E" w:rsidRPr="00FA65D3">
        <w:rPr>
          <w:rFonts w:ascii="標楷體" w:eastAsia="標楷體" w:hAnsi="標楷體" w:hint="eastAsia"/>
        </w:rPr>
        <w:t>社會支持緩和憂傷情緒</w:t>
      </w:r>
      <w:r w:rsidR="00940A98" w:rsidRPr="00FA65D3">
        <w:rPr>
          <w:rFonts w:ascii="標楷體" w:eastAsia="標楷體" w:hAnsi="標楷體" w:hint="eastAsia"/>
        </w:rPr>
        <w:t>，</w:t>
      </w:r>
      <w:r w:rsidR="00511143" w:rsidRPr="00FA65D3">
        <w:rPr>
          <w:rFonts w:ascii="標楷體" w:eastAsia="標楷體" w:hAnsi="標楷體" w:hint="eastAsia"/>
        </w:rPr>
        <w:t>亦能</w:t>
      </w:r>
      <w:r w:rsidR="001F6BDE" w:rsidRPr="00FA65D3">
        <w:rPr>
          <w:rFonts w:ascii="標楷體" w:eastAsia="標楷體" w:hAnsi="標楷體" w:hint="eastAsia"/>
        </w:rPr>
        <w:t>深入了解</w:t>
      </w:r>
      <w:r w:rsidR="001F6BDE" w:rsidRPr="00FA65D3">
        <w:rPr>
          <w:rFonts w:ascii="標楷體" w:eastAsia="標楷體" w:hAnsi="標楷體" w:hint="eastAsia"/>
        </w:rPr>
        <w:lastRenderedPageBreak/>
        <w:t>團員之</w:t>
      </w:r>
      <w:r w:rsidR="00867661" w:rsidRPr="00FA65D3">
        <w:rPr>
          <w:rFonts w:ascii="標楷體" w:eastAsia="標楷體" w:hAnsi="標楷體" w:hint="eastAsia"/>
        </w:rPr>
        <w:t>個別</w:t>
      </w:r>
      <w:r w:rsidR="00EF1E81" w:rsidRPr="00FA65D3">
        <w:rPr>
          <w:rFonts w:ascii="標楷體" w:eastAsia="標楷體" w:hAnsi="標楷體" w:hint="eastAsia"/>
        </w:rPr>
        <w:t>性</w:t>
      </w:r>
      <w:r w:rsidR="001F6BDE" w:rsidRPr="00FA65D3">
        <w:rPr>
          <w:rFonts w:ascii="標楷體" w:eastAsia="標楷體" w:hAnsi="標楷體" w:hint="eastAsia"/>
        </w:rPr>
        <w:t>與主題之時間比例設計</w:t>
      </w:r>
      <w:r w:rsidR="00867661" w:rsidRPr="00FA65D3">
        <w:rPr>
          <w:rFonts w:ascii="標楷體" w:eastAsia="標楷體" w:hAnsi="標楷體" w:hint="eastAsia"/>
        </w:rPr>
        <w:t>，</w:t>
      </w:r>
      <w:r w:rsidR="005900C8" w:rsidRPr="00FA65D3">
        <w:rPr>
          <w:rFonts w:ascii="標楷體" w:eastAsia="標楷體" w:hAnsi="標楷體" w:hint="eastAsia"/>
        </w:rPr>
        <w:t>期能作為長者團體類似研究或實作參考</w:t>
      </w:r>
      <w:r w:rsidR="00AE49A3" w:rsidRPr="00FA65D3">
        <w:rPr>
          <w:rFonts w:ascii="標楷體" w:eastAsia="標楷體" w:hAnsi="標楷體"/>
        </w:rPr>
        <w:t>。</w:t>
      </w:r>
    </w:p>
    <w:p w:rsidR="000915CB" w:rsidRDefault="000915CB" w:rsidP="00AE49A3">
      <w:pPr>
        <w:rPr>
          <w:rFonts w:ascii="標楷體" w:eastAsia="標楷體" w:hAnsi="標楷體"/>
        </w:rPr>
      </w:pPr>
    </w:p>
    <w:p w:rsidR="000915CB" w:rsidRDefault="000915CB" w:rsidP="00AE49A3">
      <w:pPr>
        <w:rPr>
          <w:rFonts w:ascii="標楷體" w:eastAsia="標楷體" w:hAnsi="標楷體"/>
        </w:rPr>
      </w:pPr>
      <w:r>
        <w:rPr>
          <w:rFonts w:ascii="標楷體" w:eastAsia="標楷體" w:hAnsi="標楷體" w:hint="eastAsia"/>
        </w:rPr>
        <w:t>關鍵字:團體治療、懷舊治療、團體諮商</w:t>
      </w:r>
    </w:p>
    <w:p w:rsidR="000E2586" w:rsidRDefault="000E2586" w:rsidP="00AE49A3">
      <w:pPr>
        <w:rPr>
          <w:rFonts w:ascii="標楷體" w:eastAsia="標楷體" w:hAnsi="標楷體"/>
        </w:rPr>
      </w:pPr>
    </w:p>
    <w:p w:rsidR="00A01834" w:rsidRDefault="00A01834" w:rsidP="00FA5E0D">
      <w:pPr>
        <w:jc w:val="both"/>
        <w:rPr>
          <w:rFonts w:ascii="Times New Roman" w:hAnsi="Times New Roman" w:cs="Times New Roman" w:hint="eastAsia"/>
        </w:rPr>
      </w:pPr>
      <w:r w:rsidRPr="00A01834">
        <w:rPr>
          <w:rFonts w:ascii="Times New Roman" w:hAnsi="Times New Roman" w:cs="Times New Roman" w:hint="eastAsia"/>
          <w:lang w:val="en"/>
        </w:rPr>
        <w:t>R</w:t>
      </w:r>
      <w:r w:rsidRPr="00A01834">
        <w:rPr>
          <w:rFonts w:ascii="Times New Roman" w:hAnsi="Times New Roman" w:cs="Times New Roman"/>
          <w:lang w:val="en"/>
        </w:rPr>
        <w:t>esearch topic</w:t>
      </w:r>
    </w:p>
    <w:p w:rsidR="00FA5E0D" w:rsidRDefault="00FA5E0D" w:rsidP="00FA5E0D">
      <w:pPr>
        <w:jc w:val="both"/>
        <w:rPr>
          <w:rFonts w:ascii="Times New Roman" w:hAnsi="Times New Roman" w:cs="Times New Roman"/>
        </w:rPr>
      </w:pPr>
      <w:r w:rsidRPr="007D4B33">
        <w:rPr>
          <w:rFonts w:ascii="Times New Roman" w:hAnsi="Times New Roman" w:cs="Times New Roman"/>
        </w:rPr>
        <w:t>The Film Festival of Your Life—Moments of Applause for Yourself: An Elderly Group Program Combining Nostalgia Themes and Artistic Media to Explore the Effects of Affirming Life Value and Self-Integration</w:t>
      </w:r>
    </w:p>
    <w:p w:rsidR="00A01834" w:rsidRDefault="00A01834" w:rsidP="00FA5E0D">
      <w:pPr>
        <w:jc w:val="both"/>
        <w:rPr>
          <w:rFonts w:ascii="Times New Roman" w:hAnsi="Times New Roman" w:cs="Times New Roman"/>
        </w:rPr>
      </w:pPr>
    </w:p>
    <w:p w:rsidR="00FA5E0D" w:rsidRPr="00A01834" w:rsidRDefault="00A01834" w:rsidP="00FA5E0D">
      <w:pPr>
        <w:jc w:val="both"/>
        <w:rPr>
          <w:rFonts w:ascii="Times New Roman" w:hAnsi="Times New Roman" w:cs="Times New Roman"/>
        </w:rPr>
      </w:pPr>
      <w:r w:rsidRPr="00A01834">
        <w:rPr>
          <w:rFonts w:ascii="Times New Roman" w:hAnsi="Times New Roman" w:cs="Times New Roman"/>
        </w:rPr>
        <w:t>Research Purpose</w:t>
      </w:r>
    </w:p>
    <w:p w:rsidR="00A01834" w:rsidRDefault="00FA5E0D" w:rsidP="00FA5E0D">
      <w:pPr>
        <w:jc w:val="both"/>
        <w:rPr>
          <w:rFonts w:ascii="Times New Roman" w:hAnsi="Times New Roman" w:cs="Times New Roman"/>
        </w:rPr>
      </w:pPr>
      <w:r w:rsidRPr="007D4B33">
        <w:rPr>
          <w:rFonts w:ascii="Times New Roman" w:hAnsi="Times New Roman" w:cs="Times New Roman"/>
        </w:rPr>
        <w:t>Taiwan promotes services for elderly individuals within familiar community settings, developing appropriate group models to achieve aging in place. The researcher implemented a practical community service initiative, providing diversified and appropriate services for the elderly. By integrating group programs with themes of nostalgia and artistic creation, the intervention assisted elderly individuals in organizing their life experiences, fostering empowerment through participation, enhancing affirmation of life value, and promoting self-integration. This study also offers references and innovations for community service models.</w:t>
      </w:r>
      <w:r w:rsidRPr="007D4B33">
        <w:rPr>
          <w:rFonts w:ascii="Times New Roman" w:hAnsi="Times New Roman" w:cs="Times New Roman"/>
        </w:rPr>
        <w:br/>
      </w:r>
    </w:p>
    <w:p w:rsidR="00FA5E0D" w:rsidRPr="007D4B33" w:rsidRDefault="00A01834" w:rsidP="00FA5E0D">
      <w:pPr>
        <w:jc w:val="both"/>
        <w:rPr>
          <w:rFonts w:ascii="Times New Roman" w:hAnsi="Times New Roman" w:cs="Times New Roman" w:hint="eastAsia"/>
        </w:rPr>
      </w:pPr>
      <w:r w:rsidRPr="00A01834">
        <w:rPr>
          <w:rFonts w:ascii="Times New Roman" w:hAnsi="Times New Roman" w:cs="Times New Roman"/>
        </w:rPr>
        <w:t>Research Design</w:t>
      </w:r>
    </w:p>
    <w:p w:rsidR="00FA5E0D" w:rsidRDefault="00FA5E0D" w:rsidP="00FA5E0D">
      <w:pPr>
        <w:jc w:val="both"/>
        <w:rPr>
          <w:rFonts w:ascii="Times New Roman" w:hAnsi="Times New Roman" w:cs="Times New Roman"/>
        </w:rPr>
      </w:pPr>
      <w:r w:rsidRPr="007D4B33">
        <w:rPr>
          <w:rFonts w:ascii="Times New Roman" w:hAnsi="Times New Roman" w:cs="Times New Roman"/>
        </w:rPr>
        <w:t>The study targeted institutionalized elderly individuals over 65 years old who possess self-care abilities. An exploratory, field-based purposive sampling was employed, inviting six volunteers, with five completing the program. The study employed a mixed-methods approach, combining qualitative and quantitative analyses. Quantitatively, a one-group pretest-posttest quasi-experimental design was used. The intervention involved a weekly 2-hour session for six weeks, focusing on nostalgia themes combined with artistic media. The research tools included the Unfinished Business and Self-Integration Scales, Group Atmosphere and Group Process Questionnaires, and Family Feedback Forms. Pretest and posttest assessments using the Unfinished Business and Self-Integration Scales were conducted two weeks before the group sessions began and two weeks after they concluded. The Group Atmosphere and Group Process Questionnaires were completed during the third and sixth sessions. Qualitative evaluations were supplemented by group session records and semi-structured interviews conducted two weeks after the program, comparing changes in life meaning and integration with the quantitative results.</w:t>
      </w:r>
    </w:p>
    <w:p w:rsidR="00FA5E0D" w:rsidRDefault="00FA5E0D" w:rsidP="00FA5E0D">
      <w:pPr>
        <w:jc w:val="both"/>
        <w:rPr>
          <w:rFonts w:ascii="Times New Roman" w:hAnsi="Times New Roman" w:cs="Times New Roman"/>
        </w:rPr>
      </w:pPr>
    </w:p>
    <w:p w:rsidR="00A01834" w:rsidRDefault="00A01834" w:rsidP="00FA5E0D">
      <w:pPr>
        <w:jc w:val="both"/>
        <w:rPr>
          <w:rFonts w:ascii="Times New Roman" w:hAnsi="Times New Roman" w:cs="Times New Roman" w:hint="eastAsia"/>
        </w:rPr>
      </w:pPr>
      <w:r w:rsidRPr="00A01834">
        <w:rPr>
          <w:rFonts w:ascii="Times New Roman" w:hAnsi="Times New Roman" w:cs="Times New Roman"/>
        </w:rPr>
        <w:t>Research Findings</w:t>
      </w:r>
    </w:p>
    <w:p w:rsidR="00FA5E0D" w:rsidRDefault="00FA5E0D" w:rsidP="00FA5E0D">
      <w:pPr>
        <w:jc w:val="both"/>
        <w:rPr>
          <w:rFonts w:ascii="Times New Roman" w:hAnsi="Times New Roman" w:cs="Times New Roman"/>
        </w:rPr>
      </w:pPr>
      <w:r w:rsidRPr="007D4B33">
        <w:rPr>
          <w:rFonts w:ascii="Times New Roman" w:hAnsi="Times New Roman" w:cs="Times New Roman"/>
        </w:rPr>
        <w:lastRenderedPageBreak/>
        <w:t>The scales were analyzed based on the five participants who completed the entire program. The Group Atmosphere Scale was assessed after the third and sixth sessions, as shown in Figure 1 and Table 1. The SPSS test revealed a significant mean difference of -1.25,</w:t>
      </w:r>
      <w:r w:rsidRPr="007F1FAC">
        <w:rPr>
          <w:rFonts w:ascii="Times New Roman" w:hAnsi="Times New Roman" w:cs="Times New Roman"/>
          <w:i/>
        </w:rPr>
        <w:t xml:space="preserve"> </w:t>
      </w:r>
      <w:r w:rsidRPr="007D4B33">
        <w:rPr>
          <w:rFonts w:ascii="Times New Roman" w:hAnsi="Times New Roman" w:cs="Times New Roman"/>
          <w:i/>
        </w:rPr>
        <w:t>p</w:t>
      </w:r>
      <w:r w:rsidRPr="007D4B33">
        <w:rPr>
          <w:rFonts w:ascii="Times New Roman" w:hAnsi="Times New Roman" w:cs="Times New Roman"/>
        </w:rPr>
        <w:t xml:space="preserve"> = .43 &lt; .05, indicating significant differences, though avoidance and conflict were not significant. The Unfinished Business Resolution Scale, as shown in Figure 2 and Table 2, demonstrated significant improvement, with an SPSS t-value of -4.57, </w:t>
      </w:r>
      <w:r w:rsidRPr="007D4B33">
        <w:rPr>
          <w:rFonts w:ascii="Times New Roman" w:hAnsi="Times New Roman" w:cs="Times New Roman"/>
          <w:i/>
        </w:rPr>
        <w:t>p</w:t>
      </w:r>
      <w:r w:rsidRPr="007D4B33">
        <w:rPr>
          <w:rFonts w:ascii="Times New Roman" w:hAnsi="Times New Roman" w:cs="Times New Roman"/>
        </w:rPr>
        <w:t xml:space="preserve"> = .01 &lt; .05, suggesting that the group program effectively enhanced the resolution of unfinished business among the elderly, though no significant changes were observed in self-integration pretest-posttest comparisons. Qualitative analysis of unresolved issues highlighted "grief" and "worthlessness" as the most significant emotions related to parent-child relationships, illness, and death. The intervention's effects included (1) self-awareness, (2) emotional engagement, and (3) attempts at transformation. Positive changes in self-integration included self-love, courage, and resilience, summarized as (1) self-affirmation, (2) flexible boundaries, and (3) wisdom to let go and move forward. Family feedback, with a 60% return rate, emphasized "social relationships, mutual support, and social connections" as most valued.</w:t>
      </w:r>
    </w:p>
    <w:p w:rsidR="00A01834" w:rsidRDefault="00A01834" w:rsidP="00FA5E0D">
      <w:pPr>
        <w:jc w:val="both"/>
        <w:rPr>
          <w:rFonts w:ascii="Times New Roman" w:hAnsi="Times New Roman" w:cs="Times New Roman"/>
        </w:rPr>
      </w:pPr>
    </w:p>
    <w:p w:rsidR="00FA5E0D" w:rsidRPr="007D4B33" w:rsidRDefault="00A01834" w:rsidP="00FA5E0D">
      <w:pPr>
        <w:jc w:val="both"/>
        <w:rPr>
          <w:rFonts w:ascii="Times New Roman" w:hAnsi="Times New Roman" w:cs="Times New Roman"/>
        </w:rPr>
      </w:pPr>
      <w:r w:rsidRPr="00A01834">
        <w:rPr>
          <w:rFonts w:ascii="Times New Roman" w:hAnsi="Times New Roman" w:cs="Times New Roman"/>
        </w:rPr>
        <w:t>Research Conclusion</w:t>
      </w:r>
      <w:r w:rsidR="00FA5E0D" w:rsidRPr="007D4B33">
        <w:rPr>
          <w:rFonts w:ascii="Times New Roman" w:hAnsi="Times New Roman" w:cs="Times New Roman"/>
        </w:rPr>
        <w:t xml:space="preserve"> </w:t>
      </w:r>
    </w:p>
    <w:p w:rsidR="00FA5E0D" w:rsidRPr="007D4B33" w:rsidRDefault="00FA5E0D" w:rsidP="00FA5E0D">
      <w:pPr>
        <w:jc w:val="both"/>
        <w:rPr>
          <w:rFonts w:ascii="Times New Roman" w:hAnsi="Times New Roman" w:cs="Times New Roman"/>
        </w:rPr>
      </w:pPr>
      <w:r w:rsidRPr="007D4B33">
        <w:rPr>
          <w:rFonts w:ascii="Times New Roman" w:hAnsi="Times New Roman" w:cs="Times New Roman"/>
        </w:rPr>
        <w:t>This study aimed to explore the effects of a group program integrating nostalgia and art on affirming life value and self-integration among the elderly. Significant improvements were observed in group atmosphere, particularly in "engagement" and "unfinished business resolution." Participant feedback indicated empowerment through creative activities and enhanced "awareness" and "attempts at transformation." Although the Self-Integration Scale did not show significant changes, interview feedback suggested that themes involving positive concepts of life and death could enhance emotional understanding and experience, thereby improving effectiveness. Incorporating family feedback on social support to alleviate grief and better understanding individual differences and time proportion design for themes could serve as references for similar studies or practical applications in elderly group programs.</w:t>
      </w:r>
    </w:p>
    <w:p w:rsidR="000E2586" w:rsidRDefault="000E2586" w:rsidP="00AE49A3">
      <w:pPr>
        <w:rPr>
          <w:rFonts w:ascii="標楷體" w:eastAsia="標楷體" w:hAnsi="標楷體"/>
        </w:rPr>
      </w:pPr>
    </w:p>
    <w:p w:rsidR="00A01834" w:rsidRPr="00A01834" w:rsidRDefault="00A01834" w:rsidP="00A01834">
      <w:pPr>
        <w:rPr>
          <w:rFonts w:ascii="標楷體" w:eastAsia="標楷體" w:hAnsi="標楷體"/>
        </w:rPr>
      </w:pPr>
      <w:r>
        <w:rPr>
          <w:rFonts w:ascii="標楷體" w:eastAsia="標楷體" w:hAnsi="標楷體" w:hint="eastAsia"/>
        </w:rPr>
        <w:t>K</w:t>
      </w:r>
      <w:r w:rsidRPr="00A01834">
        <w:rPr>
          <w:rFonts w:ascii="標楷體" w:eastAsia="標楷體" w:hAnsi="標楷體"/>
        </w:rPr>
        <w:t>eywords:</w:t>
      </w:r>
      <w:r w:rsidR="00D210C1" w:rsidRPr="00D210C1">
        <w:rPr>
          <w:rFonts w:ascii="標楷體" w:eastAsia="標楷體" w:hAnsi="標楷體"/>
          <w:b/>
          <w:bCs/>
        </w:rPr>
        <w:t xml:space="preserve"> Group Counseling、</w:t>
      </w:r>
      <w:bookmarkStart w:id="0" w:name="_GoBack"/>
      <w:bookmarkEnd w:id="0"/>
      <w:r w:rsidRPr="00A01834">
        <w:rPr>
          <w:rFonts w:ascii="標楷體" w:eastAsia="標楷體" w:hAnsi="標楷體"/>
          <w:b/>
          <w:bCs/>
        </w:rPr>
        <w:t>Group Therapy</w:t>
      </w:r>
      <w:r>
        <w:rPr>
          <w:rFonts w:ascii="標楷體" w:eastAsia="標楷體" w:hAnsi="標楷體" w:hint="eastAsia"/>
        </w:rPr>
        <w:t>、</w:t>
      </w:r>
      <w:r w:rsidRPr="00A01834">
        <w:rPr>
          <w:rFonts w:ascii="標楷體" w:eastAsia="標楷體" w:hAnsi="標楷體"/>
          <w:b/>
          <w:bCs/>
        </w:rPr>
        <w:t>Reminiscence Therapy</w:t>
      </w:r>
      <w:r>
        <w:rPr>
          <w:rFonts w:ascii="標楷體" w:eastAsia="標楷體" w:hAnsi="標楷體" w:hint="eastAsia"/>
        </w:rPr>
        <w:t>、</w:t>
      </w:r>
      <w:r w:rsidRPr="00A01834">
        <w:rPr>
          <w:rFonts w:ascii="標楷體" w:eastAsia="標楷體" w:hAnsi="標楷體"/>
          <w:b/>
          <w:bCs/>
        </w:rPr>
        <w:t>Group Counseling</w:t>
      </w:r>
      <w:r>
        <w:rPr>
          <w:rFonts w:ascii="標楷體" w:eastAsia="標楷體" w:hAnsi="標楷體" w:hint="eastAsia"/>
          <w:b/>
          <w:bCs/>
        </w:rPr>
        <w:t>、</w:t>
      </w:r>
      <w:r w:rsidRPr="00A01834">
        <w:rPr>
          <w:rFonts w:ascii="標楷體" w:eastAsia="標楷體" w:hAnsi="標楷體"/>
          <w:b/>
          <w:bCs/>
        </w:rPr>
        <w:t>Nostalgia Themes</w:t>
      </w:r>
    </w:p>
    <w:p w:rsidR="00A01834" w:rsidRPr="00FA5E0D" w:rsidRDefault="00A01834" w:rsidP="00AE49A3">
      <w:pPr>
        <w:rPr>
          <w:rFonts w:ascii="標楷體" w:eastAsia="標楷體" w:hAnsi="標楷體" w:hint="eastAsia"/>
        </w:rPr>
      </w:pPr>
    </w:p>
    <w:sectPr w:rsidR="00A01834" w:rsidRPr="00FA5E0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7A2" w:rsidRDefault="00EA37A2" w:rsidP="00712278">
      <w:r>
        <w:separator/>
      </w:r>
    </w:p>
  </w:endnote>
  <w:endnote w:type="continuationSeparator" w:id="0">
    <w:p w:rsidR="00EA37A2" w:rsidRDefault="00EA37A2" w:rsidP="00712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7A2" w:rsidRDefault="00EA37A2" w:rsidP="00712278">
      <w:r>
        <w:separator/>
      </w:r>
    </w:p>
  </w:footnote>
  <w:footnote w:type="continuationSeparator" w:id="0">
    <w:p w:rsidR="00EA37A2" w:rsidRDefault="00EA37A2" w:rsidP="007122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6407"/>
    <w:multiLevelType w:val="multilevel"/>
    <w:tmpl w:val="52AE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44EF7"/>
    <w:multiLevelType w:val="hybridMultilevel"/>
    <w:tmpl w:val="854E691C"/>
    <w:lvl w:ilvl="0" w:tplc="8494AEE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41452500"/>
    <w:multiLevelType w:val="hybridMultilevel"/>
    <w:tmpl w:val="C8C0F20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E175D3D"/>
    <w:multiLevelType w:val="hybridMultilevel"/>
    <w:tmpl w:val="12F2459C"/>
    <w:lvl w:ilvl="0" w:tplc="0106AA4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F4913B2"/>
    <w:multiLevelType w:val="hybridMultilevel"/>
    <w:tmpl w:val="FE04A6DC"/>
    <w:lvl w:ilvl="0" w:tplc="F2DEB7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70"/>
    <w:rsid w:val="00006223"/>
    <w:rsid w:val="00020841"/>
    <w:rsid w:val="000471CC"/>
    <w:rsid w:val="00071C2B"/>
    <w:rsid w:val="000915CB"/>
    <w:rsid w:val="000964AF"/>
    <w:rsid w:val="000A1B80"/>
    <w:rsid w:val="000C124E"/>
    <w:rsid w:val="000D3B07"/>
    <w:rsid w:val="000E2586"/>
    <w:rsid w:val="001455E2"/>
    <w:rsid w:val="0018644A"/>
    <w:rsid w:val="00192A64"/>
    <w:rsid w:val="001B5219"/>
    <w:rsid w:val="001D1559"/>
    <w:rsid w:val="001D670C"/>
    <w:rsid w:val="001E55FF"/>
    <w:rsid w:val="001F6BDE"/>
    <w:rsid w:val="00201A24"/>
    <w:rsid w:val="00212AF6"/>
    <w:rsid w:val="00246E3D"/>
    <w:rsid w:val="00262327"/>
    <w:rsid w:val="00265BD4"/>
    <w:rsid w:val="00287C4E"/>
    <w:rsid w:val="002921E7"/>
    <w:rsid w:val="002B360C"/>
    <w:rsid w:val="002E3C35"/>
    <w:rsid w:val="00333569"/>
    <w:rsid w:val="00374470"/>
    <w:rsid w:val="00376A6F"/>
    <w:rsid w:val="003844D5"/>
    <w:rsid w:val="003C507B"/>
    <w:rsid w:val="003E0D3D"/>
    <w:rsid w:val="003E5D04"/>
    <w:rsid w:val="004317C3"/>
    <w:rsid w:val="004574C2"/>
    <w:rsid w:val="00470182"/>
    <w:rsid w:val="004744B8"/>
    <w:rsid w:val="0048708A"/>
    <w:rsid w:val="004C2438"/>
    <w:rsid w:val="004C607E"/>
    <w:rsid w:val="004E4020"/>
    <w:rsid w:val="00511143"/>
    <w:rsid w:val="0053709C"/>
    <w:rsid w:val="00586EFC"/>
    <w:rsid w:val="005900C8"/>
    <w:rsid w:val="0059116A"/>
    <w:rsid w:val="005920B7"/>
    <w:rsid w:val="005B6530"/>
    <w:rsid w:val="005D5987"/>
    <w:rsid w:val="005F0060"/>
    <w:rsid w:val="006362FB"/>
    <w:rsid w:val="006A0B28"/>
    <w:rsid w:val="006D020C"/>
    <w:rsid w:val="006F1CE7"/>
    <w:rsid w:val="00712278"/>
    <w:rsid w:val="00763D26"/>
    <w:rsid w:val="00776017"/>
    <w:rsid w:val="007A1039"/>
    <w:rsid w:val="007D0392"/>
    <w:rsid w:val="007F088A"/>
    <w:rsid w:val="008016FA"/>
    <w:rsid w:val="00814172"/>
    <w:rsid w:val="00816099"/>
    <w:rsid w:val="00851D25"/>
    <w:rsid w:val="0086075A"/>
    <w:rsid w:val="0086262E"/>
    <w:rsid w:val="00867661"/>
    <w:rsid w:val="00881277"/>
    <w:rsid w:val="0089656B"/>
    <w:rsid w:val="008A539E"/>
    <w:rsid w:val="008B5ABD"/>
    <w:rsid w:val="008C10B6"/>
    <w:rsid w:val="008D4B7B"/>
    <w:rsid w:val="008E0D1C"/>
    <w:rsid w:val="008E4292"/>
    <w:rsid w:val="008E6048"/>
    <w:rsid w:val="00940A98"/>
    <w:rsid w:val="00967F13"/>
    <w:rsid w:val="009B4397"/>
    <w:rsid w:val="009C7741"/>
    <w:rsid w:val="00A01834"/>
    <w:rsid w:val="00A11163"/>
    <w:rsid w:val="00A35DA2"/>
    <w:rsid w:val="00A43BEA"/>
    <w:rsid w:val="00A53E0A"/>
    <w:rsid w:val="00A63F82"/>
    <w:rsid w:val="00AA15D3"/>
    <w:rsid w:val="00AB5585"/>
    <w:rsid w:val="00AE38A4"/>
    <w:rsid w:val="00AE49A3"/>
    <w:rsid w:val="00AE6AD9"/>
    <w:rsid w:val="00B0763F"/>
    <w:rsid w:val="00B16420"/>
    <w:rsid w:val="00B170BC"/>
    <w:rsid w:val="00B921BF"/>
    <w:rsid w:val="00BA46A3"/>
    <w:rsid w:val="00BD237A"/>
    <w:rsid w:val="00C41CAF"/>
    <w:rsid w:val="00C471C2"/>
    <w:rsid w:val="00C66535"/>
    <w:rsid w:val="00C83317"/>
    <w:rsid w:val="00C94C73"/>
    <w:rsid w:val="00C94DBD"/>
    <w:rsid w:val="00CA11B3"/>
    <w:rsid w:val="00CA6CF7"/>
    <w:rsid w:val="00D05411"/>
    <w:rsid w:val="00D210C1"/>
    <w:rsid w:val="00D27051"/>
    <w:rsid w:val="00D50836"/>
    <w:rsid w:val="00D61469"/>
    <w:rsid w:val="00D720AF"/>
    <w:rsid w:val="00D9496A"/>
    <w:rsid w:val="00D974B6"/>
    <w:rsid w:val="00DB49F1"/>
    <w:rsid w:val="00DC0030"/>
    <w:rsid w:val="00DC2C8D"/>
    <w:rsid w:val="00DE2D30"/>
    <w:rsid w:val="00DE7BC1"/>
    <w:rsid w:val="00DF50BC"/>
    <w:rsid w:val="00E54104"/>
    <w:rsid w:val="00E77CCE"/>
    <w:rsid w:val="00EA1AF7"/>
    <w:rsid w:val="00EA37A2"/>
    <w:rsid w:val="00EB588B"/>
    <w:rsid w:val="00EE7BBB"/>
    <w:rsid w:val="00EF1E81"/>
    <w:rsid w:val="00EF4F91"/>
    <w:rsid w:val="00F13708"/>
    <w:rsid w:val="00F40061"/>
    <w:rsid w:val="00F57E41"/>
    <w:rsid w:val="00F63BFD"/>
    <w:rsid w:val="00F64CFE"/>
    <w:rsid w:val="00F71CAA"/>
    <w:rsid w:val="00F773A9"/>
    <w:rsid w:val="00F86AA9"/>
    <w:rsid w:val="00FA3D01"/>
    <w:rsid w:val="00FA5E0D"/>
    <w:rsid w:val="00FA65D3"/>
    <w:rsid w:val="00FD6D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3A504"/>
  <w15:chartTrackingRefBased/>
  <w15:docId w15:val="{1E096CF2-A208-407E-BDA5-0B7C5304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278"/>
    <w:pPr>
      <w:tabs>
        <w:tab w:val="center" w:pos="4153"/>
        <w:tab w:val="right" w:pos="8306"/>
      </w:tabs>
      <w:snapToGrid w:val="0"/>
    </w:pPr>
    <w:rPr>
      <w:sz w:val="20"/>
      <w:szCs w:val="20"/>
    </w:rPr>
  </w:style>
  <w:style w:type="character" w:customStyle="1" w:styleId="a4">
    <w:name w:val="頁首 字元"/>
    <w:basedOn w:val="a0"/>
    <w:link w:val="a3"/>
    <w:uiPriority w:val="99"/>
    <w:rsid w:val="00712278"/>
    <w:rPr>
      <w:sz w:val="20"/>
      <w:szCs w:val="20"/>
    </w:rPr>
  </w:style>
  <w:style w:type="paragraph" w:styleId="a5">
    <w:name w:val="footer"/>
    <w:basedOn w:val="a"/>
    <w:link w:val="a6"/>
    <w:uiPriority w:val="99"/>
    <w:unhideWhenUsed/>
    <w:rsid w:val="00712278"/>
    <w:pPr>
      <w:tabs>
        <w:tab w:val="center" w:pos="4153"/>
        <w:tab w:val="right" w:pos="8306"/>
      </w:tabs>
      <w:snapToGrid w:val="0"/>
    </w:pPr>
    <w:rPr>
      <w:sz w:val="20"/>
      <w:szCs w:val="20"/>
    </w:rPr>
  </w:style>
  <w:style w:type="character" w:customStyle="1" w:styleId="a6">
    <w:name w:val="頁尾 字元"/>
    <w:basedOn w:val="a0"/>
    <w:link w:val="a5"/>
    <w:uiPriority w:val="99"/>
    <w:rsid w:val="00712278"/>
    <w:rPr>
      <w:sz w:val="20"/>
      <w:szCs w:val="20"/>
    </w:rPr>
  </w:style>
  <w:style w:type="paragraph" w:styleId="a7">
    <w:name w:val="List Paragraph"/>
    <w:basedOn w:val="a"/>
    <w:uiPriority w:val="34"/>
    <w:qFormat/>
    <w:rsid w:val="00712278"/>
    <w:pPr>
      <w:ind w:leftChars="200" w:left="480"/>
    </w:pPr>
  </w:style>
  <w:style w:type="character" w:styleId="a8">
    <w:name w:val="Placeholder Text"/>
    <w:basedOn w:val="a0"/>
    <w:uiPriority w:val="99"/>
    <w:semiHidden/>
    <w:rsid w:val="001D67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9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2103</TotalTime>
  <Pages>3</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dcterms:created xsi:type="dcterms:W3CDTF">2024-08-20T07:44:00Z</dcterms:created>
  <dcterms:modified xsi:type="dcterms:W3CDTF">2024-09-08T16:59:00Z</dcterms:modified>
</cp:coreProperties>
</file>