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04FFE" w14:textId="7B6CD724" w:rsidR="00FF7B96" w:rsidRDefault="00FF7B96" w:rsidP="008F54FF">
      <w:pPr>
        <w:tabs>
          <w:tab w:val="center" w:pos="4154"/>
        </w:tabs>
        <w:rPr>
          <w:rFonts w:asciiTheme="minorEastAsia" w:hAnsiTheme="minorEastAsia" w:cs="Arial Unicode MS"/>
          <w:sz w:val="24"/>
          <w:szCs w:val="24"/>
        </w:rPr>
      </w:pPr>
      <w:r>
        <w:rPr>
          <w:rFonts w:asciiTheme="minorEastAsia" w:hAnsiTheme="minorEastAsia" w:cs="Arial Unicode MS"/>
          <w:sz w:val="24"/>
          <w:szCs w:val="24"/>
        </w:rPr>
        <w:t>一、研究題目</w:t>
      </w:r>
      <w:r w:rsidR="008F54FF">
        <w:rPr>
          <w:rFonts w:asciiTheme="minorEastAsia" w:hAnsiTheme="minorEastAsia" w:cs="Arial Unicode MS"/>
          <w:sz w:val="24"/>
          <w:szCs w:val="24"/>
        </w:rPr>
        <w:tab/>
      </w:r>
    </w:p>
    <w:p w14:paraId="00000001" w14:textId="60C63AF7" w:rsidR="00BB58EE" w:rsidRPr="005C10C6" w:rsidRDefault="006F0588" w:rsidP="00FF7B96">
      <w:pPr>
        <w:ind w:firstLine="720"/>
        <w:rPr>
          <w:rFonts w:asciiTheme="minorEastAsia" w:hAnsiTheme="minorEastAsia"/>
          <w:sz w:val="24"/>
          <w:szCs w:val="24"/>
        </w:rPr>
      </w:pPr>
      <w:r>
        <w:rPr>
          <w:rFonts w:asciiTheme="minorEastAsia" w:hAnsiTheme="minorEastAsia" w:cs="Arial Unicode MS" w:hint="eastAsia"/>
          <w:sz w:val="24"/>
          <w:szCs w:val="24"/>
        </w:rPr>
        <w:t>影響</w:t>
      </w:r>
      <w:bookmarkStart w:id="0" w:name="_GoBack"/>
      <w:bookmarkEnd w:id="0"/>
      <w:r w:rsidR="00030F39" w:rsidRPr="00030F39">
        <w:rPr>
          <w:rFonts w:asciiTheme="minorEastAsia" w:hAnsiTheme="minorEastAsia" w:cs="Arial Unicode MS"/>
          <w:sz w:val="24"/>
          <w:szCs w:val="24"/>
        </w:rPr>
        <w:t>慢性精神障礙者之照顧者支持性團體成效因素探討</w:t>
      </w:r>
    </w:p>
    <w:p w14:paraId="00000002" w14:textId="77777777"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二、研究目的和目標</w:t>
      </w:r>
    </w:p>
    <w:p w14:paraId="00000003" w14:textId="77777777"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ab/>
        <w:t>根據衛生福利部(2023)的數據，台灣的慢性精神障礙者約有13萬人，且有逐年上升之趨勢。</w:t>
      </w:r>
      <w:r w:rsidRPr="00F0636E">
        <w:rPr>
          <w:rFonts w:asciiTheme="minorEastAsia" w:hAnsiTheme="minorEastAsia" w:cs="Arial Unicode MS"/>
          <w:sz w:val="24"/>
          <w:szCs w:val="24"/>
        </w:rPr>
        <w:t>慢性精神障礙者伴隨提前老化的狀況</w:t>
      </w:r>
      <w:r w:rsidRPr="00030F39">
        <w:rPr>
          <w:rFonts w:asciiTheme="minorEastAsia" w:hAnsiTheme="minorEastAsia" w:cs="Arial Unicode MS"/>
          <w:sz w:val="24"/>
          <w:szCs w:val="24"/>
        </w:rPr>
        <w:t>，若非長期住院安置，則會回歸至家庭。在回歸家庭後，90%的照顧者為父母，尤其大多以母親為主要照顧者。隨著照顧之時間拉長，亦伴隨老老照顧的狀況（吳瑞鴻，2019；許素雯，2014）。</w:t>
      </w:r>
    </w:p>
    <w:p w14:paraId="00000006" w14:textId="498ACED5"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ab/>
      </w:r>
      <w:r w:rsidR="00FF7EBA">
        <w:rPr>
          <w:rFonts w:asciiTheme="minorEastAsia" w:hAnsiTheme="minorEastAsia" w:cs="Arial Unicode MS"/>
          <w:sz w:val="24"/>
          <w:szCs w:val="24"/>
        </w:rPr>
        <w:t>照顧者在照顧慢性精神障礙者</w:t>
      </w:r>
      <w:r w:rsidR="00FF7EBA">
        <w:rPr>
          <w:rFonts w:asciiTheme="minorEastAsia" w:hAnsiTheme="minorEastAsia" w:cs="Arial Unicode MS" w:hint="eastAsia"/>
          <w:sz w:val="24"/>
          <w:szCs w:val="24"/>
        </w:rPr>
        <w:t>時</w:t>
      </w:r>
      <w:r w:rsidR="00412E16">
        <w:rPr>
          <w:rFonts w:asciiTheme="minorEastAsia" w:hAnsiTheme="minorEastAsia" w:cs="Arial Unicode MS" w:hint="eastAsia"/>
          <w:sz w:val="24"/>
          <w:szCs w:val="24"/>
        </w:rPr>
        <w:t>有許多的負擔</w:t>
      </w:r>
      <w:r w:rsidRPr="00030F39">
        <w:rPr>
          <w:rFonts w:asciiTheme="minorEastAsia" w:hAnsiTheme="minorEastAsia" w:cs="Arial Unicode MS"/>
          <w:sz w:val="24"/>
          <w:szCs w:val="24"/>
        </w:rPr>
        <w:t>，很需要外界資源的介入。其需求可概括分為工具性需求及心理性需求。其中心理性需求則是因為照顧者因照顧而產生的負面情緒，需藉著傾聽、安撫達到情感支持的效果（吳瑞鴻，2019；簡惠慈，2014）。</w:t>
      </w:r>
      <w:r w:rsidR="00765650">
        <w:rPr>
          <w:rFonts w:asciiTheme="minorEastAsia" w:hAnsiTheme="minorEastAsia" w:cs="Arial Unicode MS" w:hint="eastAsia"/>
          <w:sz w:val="24"/>
          <w:szCs w:val="24"/>
        </w:rPr>
        <w:t>而支持性團體指的是透過有相同經驗的人聚在一起，達到情感連結並相互分享經驗和資訊，以處理生活中的壓力</w:t>
      </w:r>
      <w:r w:rsidR="00765650" w:rsidRPr="00030F39">
        <w:rPr>
          <w:rFonts w:asciiTheme="minorEastAsia" w:hAnsiTheme="minorEastAsia" w:cs="Arial Unicode MS"/>
          <w:sz w:val="24"/>
          <w:szCs w:val="24"/>
        </w:rPr>
        <w:t>(</w:t>
      </w:r>
      <w:proofErr w:type="spellStart"/>
      <w:r w:rsidR="00765650" w:rsidRPr="00030F39">
        <w:rPr>
          <w:rFonts w:asciiTheme="minorEastAsia" w:hAnsiTheme="minorEastAsia" w:cs="Arial Unicode MS"/>
          <w:sz w:val="24"/>
          <w:szCs w:val="24"/>
        </w:rPr>
        <w:t>Toseland</w:t>
      </w:r>
      <w:proofErr w:type="spellEnd"/>
      <w:r w:rsidR="00765650" w:rsidRPr="00030F39">
        <w:rPr>
          <w:rFonts w:asciiTheme="minorEastAsia" w:hAnsiTheme="minorEastAsia" w:cs="Arial Unicode MS"/>
          <w:sz w:val="24"/>
          <w:szCs w:val="24"/>
        </w:rPr>
        <w:t>和Rivas,2021)。</w:t>
      </w:r>
      <w:r w:rsidR="00765650">
        <w:rPr>
          <w:rFonts w:asciiTheme="minorEastAsia" w:hAnsiTheme="minorEastAsia" w:cs="Arial Unicode MS" w:hint="eastAsia"/>
          <w:sz w:val="24"/>
          <w:szCs w:val="24"/>
        </w:rPr>
        <w:t>於此</w:t>
      </w:r>
      <w:r w:rsidR="00DB6DE2">
        <w:rPr>
          <w:rFonts w:asciiTheme="minorEastAsia" w:hAnsiTheme="minorEastAsia" w:cs="Arial Unicode MS"/>
          <w:sz w:val="24"/>
          <w:szCs w:val="24"/>
        </w:rPr>
        <w:t>，本研究旨在</w:t>
      </w:r>
      <w:r w:rsidR="00DB6DE2">
        <w:rPr>
          <w:rFonts w:asciiTheme="minorEastAsia" w:hAnsiTheme="minorEastAsia" w:cs="Arial Unicode MS" w:hint="eastAsia"/>
          <w:sz w:val="24"/>
          <w:szCs w:val="24"/>
        </w:rPr>
        <w:t>以實際</w:t>
      </w:r>
      <w:r w:rsidR="00DB6DE2">
        <w:rPr>
          <w:rFonts w:asciiTheme="minorEastAsia" w:hAnsiTheme="minorEastAsia" w:cs="Arial Unicode MS"/>
          <w:sz w:val="24"/>
          <w:szCs w:val="24"/>
        </w:rPr>
        <w:t>帶領支持性團體</w:t>
      </w:r>
      <w:r w:rsidR="00DB6DE2">
        <w:rPr>
          <w:rFonts w:asciiTheme="minorEastAsia" w:hAnsiTheme="minorEastAsia" w:cs="Arial Unicode MS" w:hint="eastAsia"/>
          <w:sz w:val="24"/>
          <w:szCs w:val="24"/>
        </w:rPr>
        <w:t>為例</w:t>
      </w:r>
      <w:r w:rsidR="00DB6DE2">
        <w:rPr>
          <w:rFonts w:asciiTheme="minorEastAsia" w:hAnsiTheme="minorEastAsia" w:cs="Arial Unicode MS"/>
          <w:sz w:val="24"/>
          <w:szCs w:val="24"/>
        </w:rPr>
        <w:t>，</w:t>
      </w:r>
      <w:r w:rsidR="005F0CE7">
        <w:rPr>
          <w:rFonts w:asciiTheme="minorEastAsia" w:hAnsiTheme="minorEastAsia" w:cs="Arial Unicode MS" w:hint="eastAsia"/>
          <w:sz w:val="24"/>
          <w:szCs w:val="24"/>
        </w:rPr>
        <w:t>探討</w:t>
      </w:r>
      <w:r w:rsidR="00833DAE">
        <w:rPr>
          <w:rFonts w:asciiTheme="minorEastAsia" w:hAnsiTheme="minorEastAsia" w:cs="Arial Unicode MS" w:hint="eastAsia"/>
          <w:sz w:val="24"/>
          <w:szCs w:val="24"/>
        </w:rPr>
        <w:t>影響</w:t>
      </w:r>
      <w:r w:rsidR="00DB6DE2">
        <w:rPr>
          <w:rFonts w:asciiTheme="minorEastAsia" w:hAnsiTheme="minorEastAsia" w:cs="Arial Unicode MS" w:hint="eastAsia"/>
          <w:sz w:val="24"/>
          <w:szCs w:val="24"/>
        </w:rPr>
        <w:t>支持性</w:t>
      </w:r>
      <w:r w:rsidR="00765650" w:rsidRPr="00030F39">
        <w:rPr>
          <w:rFonts w:asciiTheme="minorEastAsia" w:hAnsiTheme="minorEastAsia" w:cs="Arial Unicode MS"/>
          <w:sz w:val="24"/>
          <w:szCs w:val="24"/>
        </w:rPr>
        <w:t>團體對慢性精神障礙者的照顧者幫助之成效</w:t>
      </w:r>
      <w:r w:rsidR="00DB6DE2">
        <w:rPr>
          <w:rFonts w:asciiTheme="minorEastAsia" w:hAnsiTheme="minorEastAsia" w:cs="Arial Unicode MS" w:hint="eastAsia"/>
          <w:sz w:val="24"/>
          <w:szCs w:val="24"/>
        </w:rPr>
        <w:t>因素</w:t>
      </w:r>
      <w:r w:rsidR="00765650" w:rsidRPr="00030F39">
        <w:rPr>
          <w:rFonts w:asciiTheme="minorEastAsia" w:hAnsiTheme="minorEastAsia" w:cs="Arial Unicode MS"/>
          <w:sz w:val="24"/>
          <w:szCs w:val="24"/>
        </w:rPr>
        <w:t>。</w:t>
      </w:r>
    </w:p>
    <w:p w14:paraId="00000007" w14:textId="77777777"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三、研究設計</w:t>
      </w:r>
    </w:p>
    <w:p w14:paraId="00000009" w14:textId="251044BE"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ab/>
        <w:t>於輔導與諮商碩士班「團體諮商」課程，與社區復健機構合作，規劃六週的支持性團體，成員總共招募到五人，年紀在60-70歲之間，其中四位為障礙者的母親，一位為手足。於團體開始前進行電話訪談，確定成員後，團體於機構場地進行，每週一次，每次120分鐘。每周均有帶領者、偕同帶領者及觀察員，並透過照顧負荷量表，了解團體歷程及成員在參與團體</w:t>
      </w:r>
      <w:r w:rsidR="00AF6502">
        <w:rPr>
          <w:rFonts w:asciiTheme="minorEastAsia" w:hAnsiTheme="minorEastAsia" w:cs="Arial Unicode MS" w:hint="eastAsia"/>
          <w:sz w:val="24"/>
          <w:szCs w:val="24"/>
        </w:rPr>
        <w:t>時的</w:t>
      </w:r>
      <w:r w:rsidRPr="00030F39">
        <w:rPr>
          <w:rFonts w:asciiTheme="minorEastAsia" w:hAnsiTheme="minorEastAsia" w:cs="Arial Unicode MS"/>
          <w:sz w:val="24"/>
          <w:szCs w:val="24"/>
        </w:rPr>
        <w:t>變化。</w:t>
      </w:r>
    </w:p>
    <w:p w14:paraId="0000000A" w14:textId="77777777"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四、研究發現</w:t>
      </w:r>
    </w:p>
    <w:p w14:paraId="0000000B" w14:textId="623E678D"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ab/>
        <w:t>六次團體平均出席人數為四人，然經過六次團體透過帶領者、偕同帶領者以及機構人員結合照顧負荷量表，發現</w:t>
      </w:r>
      <w:r>
        <w:rPr>
          <w:rFonts w:asciiTheme="minorEastAsia" w:hAnsiTheme="minorEastAsia" w:cs="Arial Unicode MS" w:hint="eastAsia"/>
          <w:sz w:val="24"/>
          <w:szCs w:val="24"/>
        </w:rPr>
        <w:t>下列因素會影響團體成效</w:t>
      </w:r>
      <w:r w:rsidRPr="00030F39">
        <w:rPr>
          <w:rFonts w:asciiTheme="minorEastAsia" w:hAnsiTheme="minorEastAsia" w:cs="Arial Unicode MS"/>
          <w:sz w:val="24"/>
          <w:szCs w:val="24"/>
        </w:rPr>
        <w:t>:</w:t>
      </w:r>
    </w:p>
    <w:p w14:paraId="0000000D" w14:textId="3E56A529" w:rsidR="00BB58EE" w:rsidRPr="00F90623" w:rsidRDefault="00030F39">
      <w:pPr>
        <w:rPr>
          <w:rFonts w:asciiTheme="minorEastAsia" w:hAnsiTheme="minorEastAsia" w:cs="Arial Unicode MS"/>
          <w:sz w:val="24"/>
          <w:szCs w:val="24"/>
        </w:rPr>
      </w:pPr>
      <w:r w:rsidRPr="00F90623">
        <w:rPr>
          <w:rFonts w:asciiTheme="minorEastAsia" w:hAnsiTheme="minorEastAsia" w:cs="Arial Unicode MS"/>
          <w:sz w:val="24"/>
          <w:szCs w:val="24"/>
        </w:rPr>
        <w:t>1.慢性精神障礙者的照顧者出席連續性團體容易因為外在事務而影響出席的狀況，進而影響團體凝聚力。2.成員過去習慣透過參與課程學習照顧的技巧，對於在團體中分享自己的照顧經驗則較不習慣。3.成員對彼此熟悉程度，會影響團體的動力和歷程</w:t>
      </w:r>
      <w:r w:rsidR="00CC7620" w:rsidRPr="00F90623">
        <w:rPr>
          <w:rFonts w:asciiTheme="minorEastAsia" w:hAnsiTheme="minorEastAsia" w:cs="Arial Unicode MS" w:hint="eastAsia"/>
          <w:sz w:val="24"/>
          <w:szCs w:val="24"/>
        </w:rPr>
        <w:t>。</w:t>
      </w:r>
      <w:r w:rsidRPr="00F90623">
        <w:rPr>
          <w:rFonts w:asciiTheme="minorEastAsia" w:hAnsiTheme="minorEastAsia" w:cs="Arial Unicode MS"/>
          <w:sz w:val="24"/>
          <w:szCs w:val="24"/>
        </w:rPr>
        <w:t>4.穩定出席能夠幫助成員獲得心理上的支持</w:t>
      </w:r>
      <w:r w:rsidR="00CC7620" w:rsidRPr="00F90623">
        <w:rPr>
          <w:rFonts w:asciiTheme="minorEastAsia" w:hAnsiTheme="minorEastAsia" w:cs="Arial Unicode MS" w:hint="eastAsia"/>
          <w:sz w:val="24"/>
          <w:szCs w:val="24"/>
        </w:rPr>
        <w:t>。</w:t>
      </w:r>
      <w:r w:rsidRPr="00F90623">
        <w:rPr>
          <w:rFonts w:asciiTheme="minorEastAsia" w:hAnsiTheme="minorEastAsia" w:cs="Arial Unicode MS"/>
          <w:sz w:val="24"/>
          <w:szCs w:val="24"/>
        </w:rPr>
        <w:t>5.成員本身的心理狀態會影響其投入團體的程度</w:t>
      </w:r>
      <w:r w:rsidR="00CC7620" w:rsidRPr="00F90623">
        <w:rPr>
          <w:rFonts w:asciiTheme="minorEastAsia" w:hAnsiTheme="minorEastAsia" w:cs="Arial Unicode MS" w:hint="eastAsia"/>
          <w:sz w:val="24"/>
          <w:szCs w:val="24"/>
        </w:rPr>
        <w:t>。</w:t>
      </w:r>
      <w:r w:rsidRPr="00F90623">
        <w:rPr>
          <w:rFonts w:asciiTheme="minorEastAsia" w:hAnsiTheme="minorEastAsia" w:cs="Arial Unicode MS"/>
          <w:sz w:val="24"/>
          <w:szCs w:val="24"/>
        </w:rPr>
        <w:t>6.團體帶領者的帶領技巧也會影響團體之進行。</w:t>
      </w:r>
    </w:p>
    <w:p w14:paraId="0000000E" w14:textId="77777777"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五、結論與建議</w:t>
      </w:r>
    </w:p>
    <w:p w14:paraId="0000000F" w14:textId="251153D7"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ab/>
        <w:t>透過此次支持性團體的歷程發現，精神障礙者之照顧者其因家庭狀況之不同有著不同的負面情緒狀態</w:t>
      </w:r>
      <w:r>
        <w:rPr>
          <w:rFonts w:asciiTheme="minorEastAsia" w:hAnsiTheme="minorEastAsia" w:cs="Arial Unicode MS"/>
          <w:sz w:val="24"/>
          <w:szCs w:val="24"/>
        </w:rPr>
        <w:t>，帶領者在團體</w:t>
      </w:r>
      <w:r w:rsidR="00AF6502">
        <w:rPr>
          <w:rFonts w:asciiTheme="minorEastAsia" w:hAnsiTheme="minorEastAsia" w:cs="Arial Unicode MS"/>
          <w:sz w:val="24"/>
          <w:szCs w:val="24"/>
        </w:rPr>
        <w:t>前訪談需掌握成員的狀態，並依此調整團體進行方式。此次團體成員大</w:t>
      </w:r>
      <w:r w:rsidR="00AF6502">
        <w:rPr>
          <w:rFonts w:asciiTheme="minorEastAsia" w:hAnsiTheme="minorEastAsia" w:cs="Arial Unicode MS" w:hint="eastAsia"/>
          <w:sz w:val="24"/>
          <w:szCs w:val="24"/>
        </w:rPr>
        <w:t>多</w:t>
      </w:r>
      <w:r>
        <w:rPr>
          <w:rFonts w:asciiTheme="minorEastAsia" w:hAnsiTheme="minorEastAsia" w:cs="Arial Unicode MS"/>
          <w:sz w:val="24"/>
          <w:szCs w:val="24"/>
        </w:rPr>
        <w:t>彼此熟悉，在團體的一開始便可能有</w:t>
      </w:r>
      <w:r>
        <w:rPr>
          <w:rFonts w:asciiTheme="minorEastAsia" w:hAnsiTheme="minorEastAsia" w:cs="Arial Unicode MS" w:hint="eastAsia"/>
          <w:sz w:val="24"/>
          <w:szCs w:val="24"/>
        </w:rPr>
        <w:t>強烈</w:t>
      </w:r>
      <w:r w:rsidRPr="00030F39">
        <w:rPr>
          <w:rFonts w:asciiTheme="minorEastAsia" w:hAnsiTheme="minorEastAsia" w:cs="Arial Unicode MS"/>
          <w:sz w:val="24"/>
          <w:szCs w:val="24"/>
        </w:rPr>
        <w:t>的情緒產生，帶領者需要在團體初期處理，以利團體的進行；此次團體也發現，若成員能夠投入團體，是可以獲得心理上的支持與幫助。</w:t>
      </w:r>
    </w:p>
    <w:p w14:paraId="00000010" w14:textId="77777777" w:rsidR="00BB58EE" w:rsidRPr="00030F39" w:rsidRDefault="00030F39">
      <w:pPr>
        <w:rPr>
          <w:rFonts w:asciiTheme="minorEastAsia" w:hAnsiTheme="minorEastAsia"/>
          <w:sz w:val="24"/>
          <w:szCs w:val="24"/>
        </w:rPr>
      </w:pPr>
      <w:r w:rsidRPr="00030F39">
        <w:rPr>
          <w:rFonts w:asciiTheme="minorEastAsia" w:hAnsiTheme="minorEastAsia" w:cs="Arial Unicode MS"/>
          <w:sz w:val="24"/>
          <w:szCs w:val="24"/>
        </w:rPr>
        <w:t>關鍵字：支持性團體、精神障礙者、照顧者、團體諮商</w:t>
      </w:r>
    </w:p>
    <w:p w14:paraId="00000017" w14:textId="77777777" w:rsidR="00BB58EE" w:rsidRPr="00030F39" w:rsidRDefault="00BB58EE">
      <w:pPr>
        <w:rPr>
          <w:rFonts w:asciiTheme="minorEastAsia" w:hAnsiTheme="minorEastAsia"/>
          <w:sz w:val="24"/>
          <w:szCs w:val="24"/>
        </w:rPr>
      </w:pPr>
    </w:p>
    <w:sectPr w:rsidR="00BB58EE" w:rsidRPr="00030F39" w:rsidSect="00FB16AF">
      <w:pgSz w:w="11909" w:h="16834"/>
      <w:pgMar w:top="1440" w:right="1800" w:bottom="1440" w:left="180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EE"/>
    <w:rsid w:val="00030F39"/>
    <w:rsid w:val="00116DB2"/>
    <w:rsid w:val="00193626"/>
    <w:rsid w:val="00412E16"/>
    <w:rsid w:val="005C10C6"/>
    <w:rsid w:val="005C30C1"/>
    <w:rsid w:val="005F0CE7"/>
    <w:rsid w:val="00612079"/>
    <w:rsid w:val="006F0588"/>
    <w:rsid w:val="00765650"/>
    <w:rsid w:val="007B33FE"/>
    <w:rsid w:val="00833DAE"/>
    <w:rsid w:val="008F54FF"/>
    <w:rsid w:val="00AF6502"/>
    <w:rsid w:val="00BB58EE"/>
    <w:rsid w:val="00CC7620"/>
    <w:rsid w:val="00D12A40"/>
    <w:rsid w:val="00DB6DE2"/>
    <w:rsid w:val="00F0636E"/>
    <w:rsid w:val="00F90623"/>
    <w:rsid w:val="00FA4AC3"/>
    <w:rsid w:val="00FB16AF"/>
    <w:rsid w:val="00FF7B96"/>
    <w:rsid w:val="00FF7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8B852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Macintosh Word</Application>
  <DocSecurity>0</DocSecurity>
  <Lines>7</Lines>
  <Paragraphs>2</Paragraphs>
  <ScaleCrop>false</ScaleCrop>
  <HeadingPairs>
    <vt:vector size="2" baseType="variant">
      <vt:variant>
        <vt:lpstr>標題</vt:lpstr>
      </vt:variant>
      <vt:variant>
        <vt:i4>1</vt:i4>
      </vt:variant>
    </vt:vector>
  </HeadingPairs>
  <TitlesOfParts>
    <vt:vector size="1" baseType="lpstr">
      <vt:lpstr/>
    </vt:vector>
  </TitlesOfParts>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2024-09-19T08:32:00Z</dcterms:created>
  <dcterms:modified xsi:type="dcterms:W3CDTF">2024-09-19T08:32:00Z</dcterms:modified>
</cp:coreProperties>
</file>