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9AA6F" w14:textId="3D2403D7" w:rsidR="00497A45" w:rsidRPr="00E9737C" w:rsidRDefault="00C70F20" w:rsidP="00725603">
      <w:pPr>
        <w:pStyle w:val="a9"/>
        <w:numPr>
          <w:ilvl w:val="0"/>
          <w:numId w:val="1"/>
        </w:numPr>
        <w:spacing w:line="240" w:lineRule="auto"/>
        <w:rPr>
          <w:rFonts w:asciiTheme="minorEastAsia" w:hAnsiTheme="minorEastAsia" w:hint="eastAsia"/>
          <w:lang w:val="fr-CA"/>
        </w:rPr>
      </w:pPr>
      <w:r w:rsidRPr="00E9737C">
        <w:rPr>
          <w:rFonts w:asciiTheme="minorEastAsia" w:hAnsiTheme="minorEastAsia" w:hint="eastAsia"/>
          <w:lang w:val="fr-CA"/>
        </w:rPr>
        <w:t>研究題目</w:t>
      </w:r>
      <w:r w:rsidR="00725603" w:rsidRPr="00E9737C">
        <w:rPr>
          <w:rFonts w:asciiTheme="minorEastAsia" w:hAnsiTheme="minorEastAsia" w:hint="eastAsia"/>
          <w:lang w:val="fr-CA"/>
        </w:rPr>
        <w:t>：</w:t>
      </w:r>
    </w:p>
    <w:p w14:paraId="71585658" w14:textId="04DD82E8" w:rsidR="00C70F20" w:rsidRPr="00E9737C" w:rsidRDefault="00BF6FBE" w:rsidP="00C70F20">
      <w:pPr>
        <w:spacing w:line="240" w:lineRule="auto"/>
        <w:rPr>
          <w:rFonts w:asciiTheme="minorEastAsia" w:hAnsiTheme="minorEastAsia" w:hint="eastAsia"/>
          <w:lang w:val="fr-CA"/>
        </w:rPr>
      </w:pPr>
      <w:r w:rsidRPr="00E9737C">
        <w:rPr>
          <w:rFonts w:asciiTheme="minorEastAsia" w:hAnsiTheme="minorEastAsia" w:hint="eastAsia"/>
          <w:lang w:val="fr-CA"/>
        </w:rPr>
        <w:t>實習心理師帶領單次正念溝通團體經驗之初探</w:t>
      </w:r>
    </w:p>
    <w:p w14:paraId="3CFBBC45" w14:textId="3A1AA517" w:rsidR="00C70F20" w:rsidRPr="00E9737C" w:rsidRDefault="00C70F20" w:rsidP="00725603">
      <w:pPr>
        <w:pStyle w:val="a9"/>
        <w:numPr>
          <w:ilvl w:val="0"/>
          <w:numId w:val="1"/>
        </w:numPr>
        <w:spacing w:line="240" w:lineRule="auto"/>
        <w:rPr>
          <w:rFonts w:asciiTheme="minorEastAsia" w:hAnsiTheme="minorEastAsia"/>
          <w:lang w:val="fr-CA"/>
        </w:rPr>
      </w:pPr>
      <w:r w:rsidRPr="00E9737C">
        <w:rPr>
          <w:rFonts w:asciiTheme="minorEastAsia" w:hAnsiTheme="minorEastAsia" w:hint="eastAsia"/>
          <w:lang w:val="fr-CA"/>
        </w:rPr>
        <w:t>研究目的和目標</w:t>
      </w:r>
      <w:r w:rsidR="00725603" w:rsidRPr="00E9737C">
        <w:rPr>
          <w:rFonts w:asciiTheme="minorEastAsia" w:hAnsiTheme="minorEastAsia" w:hint="eastAsia"/>
          <w:lang w:val="fr-CA"/>
        </w:rPr>
        <w:t>：</w:t>
      </w:r>
    </w:p>
    <w:p w14:paraId="40020864" w14:textId="7912CF5F" w:rsidR="00BF6FBE" w:rsidRPr="00E9737C" w:rsidRDefault="00BF6FBE" w:rsidP="00BF6FBE">
      <w:pPr>
        <w:spacing w:line="240" w:lineRule="auto"/>
        <w:rPr>
          <w:rFonts w:asciiTheme="minorEastAsia" w:hAnsiTheme="minorEastAsia" w:hint="eastAsia"/>
          <w:lang w:val="fr-CA"/>
        </w:rPr>
      </w:pPr>
      <w:r w:rsidRPr="00E9737C">
        <w:rPr>
          <w:rFonts w:asciiTheme="minorEastAsia" w:hAnsiTheme="minorEastAsia" w:cs="Cambria Math" w:hint="eastAsia"/>
          <w:lang w:val="fr-CA"/>
        </w:rPr>
        <w:t xml:space="preserve">　　研究者自身曾擔任 MBSR 八週團體成員，</w:t>
      </w:r>
      <w:r w:rsidR="00E9737C">
        <w:rPr>
          <w:rFonts w:asciiTheme="minorEastAsia" w:hAnsiTheme="minorEastAsia" w:cs="Cambria Math" w:hint="eastAsia"/>
          <w:lang w:val="fr-CA"/>
        </w:rPr>
        <w:t>在團體中後期，體驗過</w:t>
      </w:r>
      <w:r w:rsidRPr="00E9737C">
        <w:rPr>
          <w:rFonts w:asciiTheme="minorEastAsia" w:hAnsiTheme="minorEastAsia"/>
        </w:rPr>
        <w:t>正念溝通的</w:t>
      </w:r>
      <w:r w:rsidR="00E9737C">
        <w:rPr>
          <w:rFonts w:asciiTheme="minorEastAsia" w:hAnsiTheme="minorEastAsia" w:hint="eastAsia"/>
        </w:rPr>
        <w:t>活動</w:t>
      </w:r>
      <w:r w:rsidRPr="00E9737C">
        <w:rPr>
          <w:rFonts w:asciiTheme="minorEastAsia" w:hAnsiTheme="minorEastAsia"/>
        </w:rPr>
        <w:t>。</w:t>
      </w:r>
      <w:r w:rsidRPr="00E9737C">
        <w:rPr>
          <w:rFonts w:asciiTheme="minorEastAsia" w:hAnsiTheme="minorEastAsia" w:hint="eastAsia"/>
        </w:rPr>
        <w:t>在參與過 MBSR 團體後</w:t>
      </w:r>
      <w:r w:rsidRPr="00E9737C">
        <w:rPr>
          <w:rFonts w:asciiTheme="minorEastAsia" w:hAnsiTheme="minorEastAsia" w:cs="Cambria Math" w:hint="eastAsia"/>
          <w:lang w:val="fr-CA"/>
        </w:rPr>
        <w:t>，研究者進入實習階段，亦見許多為生活壓力與人際溝通所困擾之個案，故設計並帶領單次正念溝通團體，除想實際探究正念團體帶領者之經驗外，亦試圖讓團體成員達成以下目標：</w:t>
      </w:r>
      <w:r w:rsidR="00725603" w:rsidRPr="00E9737C">
        <w:rPr>
          <w:rFonts w:asciiTheme="minorEastAsia" w:hAnsiTheme="minorEastAsia" w:cs="Cambria Math" w:hint="eastAsia"/>
          <w:lang w:val="fr-CA"/>
        </w:rPr>
        <w:t>一、</w:t>
      </w:r>
      <w:r w:rsidRPr="00E9737C">
        <w:rPr>
          <w:rFonts w:asciiTheme="minorEastAsia" w:hAnsiTheme="minorEastAsia" w:hint="eastAsia"/>
          <w:lang w:val="fr-CA"/>
        </w:rPr>
        <w:t>成員進行正念減壓體驗</w:t>
      </w:r>
      <w:r w:rsidR="00725603" w:rsidRPr="00E9737C">
        <w:rPr>
          <w:rFonts w:asciiTheme="minorEastAsia" w:hAnsiTheme="minorEastAsia" w:hint="eastAsia"/>
          <w:lang w:val="fr-CA"/>
        </w:rPr>
        <w:t>；二、</w:t>
      </w:r>
      <w:r w:rsidRPr="00E9737C">
        <w:rPr>
          <w:rFonts w:asciiTheme="minorEastAsia" w:hAnsiTheme="minorEastAsia" w:hint="eastAsia"/>
          <w:lang w:val="fr-CA"/>
        </w:rPr>
        <w:t>成員認識正念的概念，並了解正念的概念對溝通的助益</w:t>
      </w:r>
      <w:r w:rsidR="00725603" w:rsidRPr="00E9737C">
        <w:rPr>
          <w:rFonts w:asciiTheme="minorEastAsia" w:hAnsiTheme="minorEastAsia" w:hint="eastAsia"/>
          <w:lang w:val="fr-CA"/>
        </w:rPr>
        <w:t>；三、</w:t>
      </w:r>
      <w:r w:rsidRPr="00E9737C">
        <w:rPr>
          <w:rFonts w:asciiTheme="minorEastAsia" w:hAnsiTheme="minorEastAsia" w:hint="eastAsia"/>
          <w:lang w:val="fr-CA"/>
        </w:rPr>
        <w:t>成員進行正念溝通體驗。</w:t>
      </w:r>
    </w:p>
    <w:p w14:paraId="1E08293F" w14:textId="04EA9114" w:rsidR="00C70F20" w:rsidRPr="00E9737C" w:rsidRDefault="00C70F20" w:rsidP="00725603">
      <w:pPr>
        <w:pStyle w:val="a9"/>
        <w:numPr>
          <w:ilvl w:val="0"/>
          <w:numId w:val="1"/>
        </w:numPr>
        <w:spacing w:line="240" w:lineRule="auto"/>
        <w:rPr>
          <w:rFonts w:asciiTheme="minorEastAsia" w:hAnsiTheme="minorEastAsia"/>
          <w:lang w:val="fr-CA"/>
        </w:rPr>
      </w:pPr>
      <w:r w:rsidRPr="00E9737C">
        <w:rPr>
          <w:rFonts w:asciiTheme="minorEastAsia" w:hAnsiTheme="minorEastAsia" w:hint="eastAsia"/>
          <w:lang w:val="fr-CA"/>
        </w:rPr>
        <w:t>研究設計</w:t>
      </w:r>
      <w:r w:rsidR="00725603" w:rsidRPr="00E9737C">
        <w:rPr>
          <w:rFonts w:asciiTheme="minorEastAsia" w:hAnsiTheme="minorEastAsia" w:hint="eastAsia"/>
          <w:lang w:val="fr-CA"/>
        </w:rPr>
        <w:t>：</w:t>
      </w:r>
    </w:p>
    <w:p w14:paraId="69ABDC14" w14:textId="55A56F32" w:rsidR="00C70F20" w:rsidRPr="00E9737C" w:rsidRDefault="00725603" w:rsidP="00C70F20">
      <w:pPr>
        <w:spacing w:line="240" w:lineRule="auto"/>
        <w:rPr>
          <w:rFonts w:asciiTheme="minorEastAsia" w:hAnsiTheme="minorEastAsia" w:cs="Cambria Math"/>
          <w:lang w:val="fr-CA"/>
        </w:rPr>
      </w:pPr>
      <w:r w:rsidRPr="00E9737C">
        <w:rPr>
          <w:rFonts w:asciiTheme="minorEastAsia" w:hAnsiTheme="minorEastAsia" w:cs="Cambria Math" w:hint="eastAsia"/>
          <w:lang w:val="fr-CA"/>
        </w:rPr>
        <w:t xml:space="preserve">　　研究者設計單次性團體，全長 3 小時，並舉行兩梯次。團體內容包括身體掃描、正念</w:t>
      </w:r>
      <w:r w:rsidR="002A5DA1">
        <w:rPr>
          <w:rFonts w:asciiTheme="minorEastAsia" w:hAnsiTheme="minorEastAsia" w:cs="Cambria Math" w:hint="eastAsia"/>
          <w:lang w:val="fr-CA"/>
        </w:rPr>
        <w:t>與正念溝通</w:t>
      </w:r>
      <w:r w:rsidRPr="00E9737C">
        <w:rPr>
          <w:rFonts w:asciiTheme="minorEastAsia" w:hAnsiTheme="minorEastAsia" w:cs="Cambria Math" w:hint="eastAsia"/>
          <w:lang w:val="fr-CA"/>
        </w:rPr>
        <w:t>基本觀念說明、運用「溝通困難紀錄表」、兩兩一組的非正念溝通體驗與正念溝通體驗</w:t>
      </w:r>
      <w:r w:rsidR="00B96861" w:rsidRPr="00E9737C">
        <w:rPr>
          <w:rFonts w:asciiTheme="minorEastAsia" w:hAnsiTheme="minorEastAsia" w:cs="Cambria Math" w:hint="eastAsia"/>
          <w:lang w:val="fr-CA"/>
        </w:rPr>
        <w:t>等，過程中也運用牌卡促進成員投射聯想與討論</w:t>
      </w:r>
      <w:r w:rsidRPr="00E9737C">
        <w:rPr>
          <w:rFonts w:asciiTheme="minorEastAsia" w:hAnsiTheme="minorEastAsia" w:cs="Cambria Math" w:hint="eastAsia"/>
          <w:lang w:val="fr-CA"/>
        </w:rPr>
        <w:t>。</w:t>
      </w:r>
    </w:p>
    <w:p w14:paraId="5DB0444C" w14:textId="5B0A2A35" w:rsidR="00B96861" w:rsidRPr="00E9737C" w:rsidRDefault="00B96861" w:rsidP="00C70F20">
      <w:pPr>
        <w:spacing w:line="240" w:lineRule="auto"/>
        <w:rPr>
          <w:rFonts w:asciiTheme="minorEastAsia" w:hAnsiTheme="minorEastAsia" w:hint="eastAsia"/>
          <w:lang w:val="fr-CA"/>
        </w:rPr>
      </w:pPr>
      <w:r w:rsidRPr="00E9737C">
        <w:rPr>
          <w:rFonts w:asciiTheme="minorEastAsia" w:hAnsiTheme="minorEastAsia" w:cs="Cambria Math" w:hint="eastAsia"/>
          <w:lang w:val="fr-CA"/>
        </w:rPr>
        <w:t xml:space="preserve">　　團體舉行地點在中部某社區心理諮商所，為研究者之實習機構。研究者設計方案亦親自帶領和記錄，無協同領導。團體</w:t>
      </w:r>
      <w:r w:rsidRPr="00E9737C">
        <w:rPr>
          <w:rFonts w:asciiTheme="minorEastAsia" w:hAnsiTheme="minorEastAsia" w:cs="Cambria Math" w:hint="eastAsia"/>
          <w:lang w:val="fr-CA"/>
        </w:rPr>
        <w:t xml:space="preserve">在機構官方網站和社群媒體進行宣傳。預計招募 4 至 6 </w:t>
      </w:r>
      <w:r w:rsidRPr="00E9737C">
        <w:rPr>
          <w:rFonts w:asciiTheme="minorEastAsia" w:hAnsiTheme="minorEastAsia" w:cs="Cambria Math" w:hint="eastAsia"/>
          <w:lang w:val="fr-CA"/>
        </w:rPr>
        <w:t>位「</w:t>
      </w:r>
      <w:r w:rsidRPr="00E9737C">
        <w:rPr>
          <w:rFonts w:asciiTheme="minorEastAsia" w:hAnsiTheme="minorEastAsia" w:cs="Cambria Math" w:hint="eastAsia"/>
          <w:lang w:val="fr-CA"/>
        </w:rPr>
        <w:t>在人際溝通上遇到困難，想嘗試不同溝通方法</w:t>
      </w:r>
      <w:r w:rsidRPr="00E9737C">
        <w:rPr>
          <w:rFonts w:asciiTheme="minorEastAsia" w:hAnsiTheme="minorEastAsia" w:cs="Cambria Math" w:hint="eastAsia"/>
          <w:lang w:val="fr-CA"/>
        </w:rPr>
        <w:t>」</w:t>
      </w:r>
      <w:r w:rsidRPr="00E9737C">
        <w:rPr>
          <w:rFonts w:asciiTheme="minorEastAsia" w:hAnsiTheme="minorEastAsia" w:cs="Cambria Math" w:hint="eastAsia"/>
          <w:lang w:val="fr-CA"/>
        </w:rPr>
        <w:t>的一般成人。</w:t>
      </w:r>
      <w:r w:rsidRPr="00E9737C">
        <w:rPr>
          <w:rFonts w:asciiTheme="minorEastAsia" w:hAnsiTheme="minorEastAsia" w:cs="Cambria Math" w:hint="eastAsia"/>
          <w:lang w:val="fr-CA"/>
        </w:rPr>
        <w:t>最後招得第一梯次和第二梯次各 6 人，惟第二梯次有一名成員缺席，僅 5 位成員參與團體。研究分析資料包含團體紀錄表、團體成員回饋表、與督導的討論回饋，以及團體帶領者的現場觀察及反思。</w:t>
      </w:r>
    </w:p>
    <w:p w14:paraId="41B34F9D" w14:textId="05971166" w:rsidR="00C70F20" w:rsidRPr="00E9737C" w:rsidRDefault="00C70F20" w:rsidP="00725603">
      <w:pPr>
        <w:pStyle w:val="a9"/>
        <w:numPr>
          <w:ilvl w:val="0"/>
          <w:numId w:val="1"/>
        </w:numPr>
        <w:spacing w:line="240" w:lineRule="auto"/>
        <w:rPr>
          <w:rFonts w:asciiTheme="minorEastAsia" w:hAnsiTheme="minorEastAsia"/>
          <w:lang w:val="fr-CA"/>
        </w:rPr>
      </w:pPr>
      <w:r w:rsidRPr="00E9737C">
        <w:rPr>
          <w:rFonts w:asciiTheme="minorEastAsia" w:hAnsiTheme="minorEastAsia" w:hint="eastAsia"/>
          <w:lang w:val="fr-CA"/>
        </w:rPr>
        <w:t>研究發現</w:t>
      </w:r>
      <w:r w:rsidR="00725603" w:rsidRPr="00E9737C">
        <w:rPr>
          <w:rFonts w:asciiTheme="minorEastAsia" w:hAnsiTheme="minorEastAsia" w:hint="eastAsia"/>
          <w:lang w:val="fr-CA"/>
        </w:rPr>
        <w:t>：</w:t>
      </w:r>
    </w:p>
    <w:p w14:paraId="365012E8" w14:textId="73A7F74F" w:rsidR="00725603" w:rsidRPr="00E9737C" w:rsidRDefault="00410D62" w:rsidP="00725603">
      <w:pPr>
        <w:spacing w:line="240" w:lineRule="auto"/>
        <w:rPr>
          <w:rFonts w:asciiTheme="minorEastAsia" w:hAnsiTheme="minorEastAsia" w:cs="Cambria Math" w:hint="eastAsia"/>
          <w:lang w:val="fr-CA"/>
        </w:rPr>
      </w:pPr>
      <w:r w:rsidRPr="00E9737C">
        <w:rPr>
          <w:rFonts w:asciiTheme="minorEastAsia" w:hAnsiTheme="minorEastAsia" w:cs="Cambria Math" w:hint="eastAsia"/>
          <w:lang w:val="fr-CA"/>
        </w:rPr>
        <w:t>1. 第二梯次成員在最後一刻決定缺席，團體成員人數變為奇數，使得原先兩兩一組的主要活動（溝通體驗）需要進行調整。帶領者選擇親自加入分組、參與活動，後續發現這將影響團體帶領——不僅對團體活動流程的掌握有負面影響，也不利於觀察個別成員狀況。在團體執行前，帶領者應考量此類意外的可能性，而設計相應備案。</w:t>
      </w:r>
    </w:p>
    <w:p w14:paraId="40FEC009" w14:textId="2078AC55" w:rsidR="00410D62" w:rsidRPr="00E9737C" w:rsidRDefault="00410D62" w:rsidP="00725603">
      <w:pPr>
        <w:spacing w:line="240" w:lineRule="auto"/>
        <w:rPr>
          <w:rFonts w:asciiTheme="minorEastAsia" w:hAnsiTheme="minorEastAsia" w:cs="Cambria Math" w:hint="eastAsia"/>
          <w:lang w:val="fr-CA"/>
        </w:rPr>
      </w:pPr>
      <w:r w:rsidRPr="00E9737C">
        <w:rPr>
          <w:rFonts w:asciiTheme="minorEastAsia" w:hAnsiTheme="minorEastAsia" w:cs="Cambria Math" w:hint="eastAsia"/>
          <w:lang w:val="fr-CA"/>
        </w:rPr>
        <w:t>2. 第二梯次團體中，帶領者當下身心狀況較為疲累，加上帶領團體的焦慮，使得在與成員一對一進行正念溝通體驗時，並沒有做出良好的正念溝通映照。面對此狀況，帶領者在回歸全團討論時段詢問各位成員有無正念溝通練習失敗的狀況，並向成員傳達正念溝通的不易。正念團體帶領者在帶領團體前，</w:t>
      </w:r>
      <w:r w:rsidR="00E9737C">
        <w:rPr>
          <w:rFonts w:asciiTheme="minorEastAsia" w:hAnsiTheme="minorEastAsia" w:cs="Cambria Math" w:hint="eastAsia"/>
          <w:lang w:val="fr-CA"/>
        </w:rPr>
        <w:t>應</w:t>
      </w:r>
      <w:r w:rsidRPr="00E9737C">
        <w:rPr>
          <w:rFonts w:asciiTheme="minorEastAsia" w:hAnsiTheme="minorEastAsia" w:cs="Cambria Math" w:hint="eastAsia"/>
          <w:lang w:val="fr-CA"/>
        </w:rPr>
        <w:t>進行更為充足的準備，包含親身體驗並熟悉活動，亦以正念練習安穩身心，如此將有助於順利帶領團體，亦能</w:t>
      </w:r>
      <w:r w:rsidR="00E9737C">
        <w:rPr>
          <w:rFonts w:asciiTheme="minorEastAsia" w:hAnsiTheme="minorEastAsia" w:cs="Cambria Math" w:hint="eastAsia"/>
          <w:lang w:val="fr-CA"/>
        </w:rPr>
        <w:t>對成員</w:t>
      </w:r>
      <w:r w:rsidRPr="00E9737C">
        <w:rPr>
          <w:rFonts w:asciiTheme="minorEastAsia" w:hAnsiTheme="minorEastAsia" w:cs="Cambria Math" w:hint="eastAsia"/>
          <w:lang w:val="fr-CA"/>
        </w:rPr>
        <w:t>起示範作用</w:t>
      </w:r>
      <w:r w:rsidR="00E9737C">
        <w:rPr>
          <w:rFonts w:asciiTheme="minorEastAsia" w:hAnsiTheme="minorEastAsia" w:cs="Cambria Math" w:hint="eastAsia"/>
          <w:lang w:val="fr-CA"/>
        </w:rPr>
        <w:t>。</w:t>
      </w:r>
    </w:p>
    <w:p w14:paraId="63ABE971" w14:textId="0120D5DB" w:rsidR="00C70F20" w:rsidRPr="00E9737C" w:rsidRDefault="00C70F20" w:rsidP="00C70F20">
      <w:pPr>
        <w:pStyle w:val="a9"/>
        <w:numPr>
          <w:ilvl w:val="0"/>
          <w:numId w:val="3"/>
        </w:numPr>
        <w:spacing w:line="240" w:lineRule="auto"/>
        <w:rPr>
          <w:rFonts w:asciiTheme="minorEastAsia" w:hAnsiTheme="minorEastAsia"/>
          <w:lang w:val="fr-CA"/>
        </w:rPr>
      </w:pPr>
      <w:r w:rsidRPr="00E9737C">
        <w:rPr>
          <w:rFonts w:asciiTheme="minorEastAsia" w:hAnsiTheme="minorEastAsia" w:hint="eastAsia"/>
          <w:lang w:val="fr-CA"/>
        </w:rPr>
        <w:t>結論</w:t>
      </w:r>
      <w:r w:rsidR="00725603" w:rsidRPr="00E9737C">
        <w:rPr>
          <w:rFonts w:asciiTheme="minorEastAsia" w:hAnsiTheme="minorEastAsia" w:hint="eastAsia"/>
          <w:lang w:val="fr-CA"/>
        </w:rPr>
        <w:t>：</w:t>
      </w:r>
    </w:p>
    <w:p w14:paraId="76E1A1A2" w14:textId="50868CB3" w:rsidR="00E9737C" w:rsidRPr="00E9737C" w:rsidRDefault="00E9737C" w:rsidP="00E9737C">
      <w:pPr>
        <w:spacing w:line="240" w:lineRule="auto"/>
        <w:rPr>
          <w:rFonts w:ascii="Cambria Math" w:hAnsi="Cambria Math" w:cs="Cambria Math" w:hint="eastAsia"/>
          <w:lang w:val="fr-CA"/>
        </w:rPr>
      </w:pPr>
      <w:r>
        <w:rPr>
          <w:rFonts w:ascii="Cambria Math" w:hAnsi="Cambria Math" w:cs="Cambria Math" w:hint="eastAsia"/>
          <w:lang w:val="fr-CA"/>
        </w:rPr>
        <w:lastRenderedPageBreak/>
        <w:t xml:space="preserve">　　正念減壓由於在練習當下即能有快速紓壓之感受，故社區諮商所民眾對於參與正念活動的經驗普遍感到滿意。但若新手心理師</w:t>
      </w:r>
      <w:r>
        <w:rPr>
          <w:rFonts w:ascii="Apple Color Emoji" w:hAnsi="Apple Color Emoji" w:cs="Apple Color Emoji" w:hint="eastAsia"/>
          <w:lang w:val="fr-CA"/>
        </w:rPr>
        <w:t>意欲帶領正念團體，除需熟悉團體流程、團體帶領基本技巧外，亦需內化正念的知識與態度，並以正念安穩自己的狀態。</w:t>
      </w:r>
    </w:p>
    <w:p w14:paraId="378E4928" w14:textId="68CD614B" w:rsidR="00E9737C" w:rsidRPr="00E9737C" w:rsidRDefault="00C70F20" w:rsidP="00E9737C">
      <w:pPr>
        <w:pStyle w:val="a9"/>
        <w:numPr>
          <w:ilvl w:val="0"/>
          <w:numId w:val="3"/>
        </w:numPr>
        <w:spacing w:line="240" w:lineRule="auto"/>
        <w:rPr>
          <w:rFonts w:asciiTheme="minorEastAsia" w:hAnsiTheme="minorEastAsia" w:hint="eastAsia"/>
          <w:lang w:val="fr-CA"/>
        </w:rPr>
      </w:pPr>
      <w:r w:rsidRPr="00E9737C">
        <w:rPr>
          <w:rFonts w:asciiTheme="minorEastAsia" w:hAnsiTheme="minorEastAsia" w:hint="eastAsia"/>
          <w:lang w:val="fr-CA"/>
        </w:rPr>
        <w:t>關鍵詞：</w:t>
      </w:r>
      <w:r w:rsidR="00E9737C">
        <w:rPr>
          <w:rFonts w:asciiTheme="minorEastAsia" w:hAnsiTheme="minorEastAsia" w:hint="eastAsia"/>
          <w:lang w:val="fr-CA"/>
        </w:rPr>
        <w:t>正念減壓、正念溝通、新手心理師、實習心理師、單次團體</w:t>
      </w:r>
    </w:p>
    <w:sectPr w:rsidR="00E9737C" w:rsidRPr="00E9737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5413BC"/>
    <w:multiLevelType w:val="hybridMultilevel"/>
    <w:tmpl w:val="BC2EC4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A8327C8"/>
    <w:multiLevelType w:val="hybridMultilevel"/>
    <w:tmpl w:val="17E88E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7AF5827"/>
    <w:multiLevelType w:val="hybridMultilevel"/>
    <w:tmpl w:val="390877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28353597">
    <w:abstractNumId w:val="1"/>
  </w:num>
  <w:num w:numId="2" w16cid:durableId="307787510">
    <w:abstractNumId w:val="2"/>
  </w:num>
  <w:num w:numId="3" w16cid:durableId="182022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20"/>
    <w:rsid w:val="002A5DA1"/>
    <w:rsid w:val="00410D62"/>
    <w:rsid w:val="00497A45"/>
    <w:rsid w:val="00515D0B"/>
    <w:rsid w:val="005A56EB"/>
    <w:rsid w:val="00725603"/>
    <w:rsid w:val="00832426"/>
    <w:rsid w:val="008E624D"/>
    <w:rsid w:val="00B96861"/>
    <w:rsid w:val="00BF6FBE"/>
    <w:rsid w:val="00C70F20"/>
    <w:rsid w:val="00E9737C"/>
    <w:rsid w:val="00FA3C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4EC65F0"/>
  <w15:chartTrackingRefBased/>
  <w15:docId w15:val="{86747752-E5F2-0E4C-B8C7-9E19DBC5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F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70F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70F2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70F2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70F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0F2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70F2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0F2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70F2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70F2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70F2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70F2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70F2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70F20"/>
    <w:rPr>
      <w:rFonts w:eastAsiaTheme="majorEastAsia" w:cstheme="majorBidi"/>
      <w:color w:val="0F4761" w:themeColor="accent1" w:themeShade="BF"/>
    </w:rPr>
  </w:style>
  <w:style w:type="character" w:customStyle="1" w:styleId="60">
    <w:name w:val="標題 6 字元"/>
    <w:basedOn w:val="a0"/>
    <w:link w:val="6"/>
    <w:uiPriority w:val="9"/>
    <w:semiHidden/>
    <w:rsid w:val="00C70F20"/>
    <w:rPr>
      <w:rFonts w:eastAsiaTheme="majorEastAsia" w:cstheme="majorBidi"/>
      <w:color w:val="595959" w:themeColor="text1" w:themeTint="A6"/>
    </w:rPr>
  </w:style>
  <w:style w:type="character" w:customStyle="1" w:styleId="70">
    <w:name w:val="標題 7 字元"/>
    <w:basedOn w:val="a0"/>
    <w:link w:val="7"/>
    <w:uiPriority w:val="9"/>
    <w:semiHidden/>
    <w:rsid w:val="00C70F20"/>
    <w:rPr>
      <w:rFonts w:eastAsiaTheme="majorEastAsia" w:cstheme="majorBidi"/>
      <w:color w:val="595959" w:themeColor="text1" w:themeTint="A6"/>
    </w:rPr>
  </w:style>
  <w:style w:type="character" w:customStyle="1" w:styleId="80">
    <w:name w:val="標題 8 字元"/>
    <w:basedOn w:val="a0"/>
    <w:link w:val="8"/>
    <w:uiPriority w:val="9"/>
    <w:semiHidden/>
    <w:rsid w:val="00C70F20"/>
    <w:rPr>
      <w:rFonts w:eastAsiaTheme="majorEastAsia" w:cstheme="majorBidi"/>
      <w:color w:val="272727" w:themeColor="text1" w:themeTint="D8"/>
    </w:rPr>
  </w:style>
  <w:style w:type="character" w:customStyle="1" w:styleId="90">
    <w:name w:val="標題 9 字元"/>
    <w:basedOn w:val="a0"/>
    <w:link w:val="9"/>
    <w:uiPriority w:val="9"/>
    <w:semiHidden/>
    <w:rsid w:val="00C70F20"/>
    <w:rPr>
      <w:rFonts w:eastAsiaTheme="majorEastAsia" w:cstheme="majorBidi"/>
      <w:color w:val="272727" w:themeColor="text1" w:themeTint="D8"/>
    </w:rPr>
  </w:style>
  <w:style w:type="paragraph" w:styleId="a3">
    <w:name w:val="Title"/>
    <w:basedOn w:val="a"/>
    <w:next w:val="a"/>
    <w:link w:val="a4"/>
    <w:uiPriority w:val="10"/>
    <w:qFormat/>
    <w:rsid w:val="00C70F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70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F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70F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F20"/>
    <w:pPr>
      <w:spacing w:before="160"/>
      <w:jc w:val="center"/>
    </w:pPr>
    <w:rPr>
      <w:i/>
      <w:iCs/>
      <w:color w:val="404040" w:themeColor="text1" w:themeTint="BF"/>
    </w:rPr>
  </w:style>
  <w:style w:type="character" w:customStyle="1" w:styleId="a8">
    <w:name w:val="引文 字元"/>
    <w:basedOn w:val="a0"/>
    <w:link w:val="a7"/>
    <w:uiPriority w:val="29"/>
    <w:rsid w:val="00C70F20"/>
    <w:rPr>
      <w:i/>
      <w:iCs/>
      <w:color w:val="404040" w:themeColor="text1" w:themeTint="BF"/>
    </w:rPr>
  </w:style>
  <w:style w:type="paragraph" w:styleId="a9">
    <w:name w:val="List Paragraph"/>
    <w:basedOn w:val="a"/>
    <w:uiPriority w:val="34"/>
    <w:qFormat/>
    <w:rsid w:val="00C70F20"/>
    <w:pPr>
      <w:ind w:left="720"/>
      <w:contextualSpacing/>
    </w:pPr>
  </w:style>
  <w:style w:type="character" w:styleId="aa">
    <w:name w:val="Intense Emphasis"/>
    <w:basedOn w:val="a0"/>
    <w:uiPriority w:val="21"/>
    <w:qFormat/>
    <w:rsid w:val="00C70F20"/>
    <w:rPr>
      <w:i/>
      <w:iCs/>
      <w:color w:val="0F4761" w:themeColor="accent1" w:themeShade="BF"/>
    </w:rPr>
  </w:style>
  <w:style w:type="paragraph" w:styleId="ab">
    <w:name w:val="Intense Quote"/>
    <w:basedOn w:val="a"/>
    <w:next w:val="a"/>
    <w:link w:val="ac"/>
    <w:uiPriority w:val="30"/>
    <w:qFormat/>
    <w:rsid w:val="00C70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70F20"/>
    <w:rPr>
      <w:i/>
      <w:iCs/>
      <w:color w:val="0F4761" w:themeColor="accent1" w:themeShade="BF"/>
    </w:rPr>
  </w:style>
  <w:style w:type="character" w:styleId="ad">
    <w:name w:val="Intense Reference"/>
    <w:basedOn w:val="a0"/>
    <w:uiPriority w:val="32"/>
    <w:qFormat/>
    <w:rsid w:val="00C70F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何承祐</dc:creator>
  <cp:keywords/>
  <dc:description/>
  <cp:lastModifiedBy>何承祐</cp:lastModifiedBy>
  <cp:revision>2</cp:revision>
  <dcterms:created xsi:type="dcterms:W3CDTF">2024-09-20T15:53:00Z</dcterms:created>
  <dcterms:modified xsi:type="dcterms:W3CDTF">2024-09-20T15:53:00Z</dcterms:modified>
</cp:coreProperties>
</file>