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F0CF" w14:textId="77777777" w:rsidR="00985C97" w:rsidRDefault="00985C97" w:rsidP="00985C97">
      <w:pPr>
        <w:jc w:val="center"/>
      </w:pPr>
      <w:r w:rsidRPr="001F21A3">
        <w:rPr>
          <w:rFonts w:hint="eastAsia"/>
        </w:rPr>
        <w:t>空椅技術運用於家長諮詢之初探</w:t>
      </w:r>
    </w:p>
    <w:p w14:paraId="22FBA646" w14:textId="3309D9AE" w:rsidR="00985C97" w:rsidRDefault="00985C97" w:rsidP="00985C97">
      <w:pPr>
        <w:jc w:val="center"/>
      </w:pPr>
      <w:r>
        <w:rPr>
          <w:rFonts w:hint="eastAsia"/>
        </w:rPr>
        <w:t>摘要</w:t>
      </w:r>
    </w:p>
    <w:p w14:paraId="3FC6292B" w14:textId="30B10D4E" w:rsidR="00AA65E0" w:rsidRDefault="00AA65E0" w:rsidP="00985C97">
      <w:pPr>
        <w:jc w:val="both"/>
      </w:pPr>
      <w:r>
        <w:rPr>
          <w:rFonts w:hint="eastAsia"/>
        </w:rPr>
        <w:t>研究主題</w:t>
      </w:r>
    </w:p>
    <w:p w14:paraId="29404414" w14:textId="05A5CD47" w:rsidR="00985C97" w:rsidRDefault="00985C97" w:rsidP="00985C97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本研究以完形治療中的「空椅技術（</w:t>
      </w:r>
      <w:r>
        <w:rPr>
          <w:rFonts w:hint="eastAsia"/>
        </w:rPr>
        <w:t>empty chair technique</w:t>
      </w:r>
      <w:r>
        <w:rPr>
          <w:rFonts w:hint="eastAsia"/>
        </w:rPr>
        <w:t>）」運用於學校家長諮詢為主題，聚焦於台灣現代家庭親職焦慮與教養變遷。隨著戰後民主化、經濟成長與資訊化快速發展，社會對於兒童與父母角色的期待顯著變化。過去強調權威責任，現代則重視自主、科學與民主，中產階級教養風格逐漸成為主流範本。這使多數家長在傳統與現代教養價值間反覆拉扯，產生焦慮與困惑（藍佩嘉，</w:t>
      </w:r>
      <w:r>
        <w:rPr>
          <w:rFonts w:hint="eastAsia"/>
        </w:rPr>
        <w:t>2019</w:t>
      </w:r>
      <w:r>
        <w:rPr>
          <w:rFonts w:hint="eastAsia"/>
        </w:rPr>
        <w:t>）。</w:t>
      </w:r>
      <w:r w:rsidR="00D43B43">
        <w:rPr>
          <w:rFonts w:hint="eastAsia"/>
        </w:rPr>
        <w:t>本研究試圖將空椅技術運用於家長諮詢中，協助家長改變上述情況。</w:t>
      </w:r>
    </w:p>
    <w:p w14:paraId="21806911" w14:textId="77777777" w:rsidR="00985C97" w:rsidRPr="00316D5E" w:rsidRDefault="00985C97" w:rsidP="00985C97">
      <w:pPr>
        <w:rPr>
          <w:b/>
          <w:bCs/>
        </w:rPr>
      </w:pPr>
      <w:r w:rsidRPr="00316D5E">
        <w:rPr>
          <w:rFonts w:hint="eastAsia"/>
          <w:b/>
          <w:bCs/>
        </w:rPr>
        <w:t>研究目的</w:t>
      </w:r>
    </w:p>
    <w:p w14:paraId="27C850AA" w14:textId="2A61498E" w:rsidR="00985C97" w:rsidRDefault="00985C97" w:rsidP="00985C97">
      <w:r>
        <w:rPr>
          <w:rFonts w:hint="eastAsia"/>
        </w:rPr>
        <w:t xml:space="preserve">    </w:t>
      </w:r>
      <w:r>
        <w:rPr>
          <w:rFonts w:hint="eastAsia"/>
        </w:rPr>
        <w:t>旨在探討空椅技術於家長諮詢中的運用，期望透過此技術協助家長自我對話，覺察自身教養過程中的矛盾對立，進而激發更具彈性與創意的教養方式，以真正達到家長諮詢的目標。家長諮詢的案主為兒童及青少年，家長則為合作夥伴，若能提升家長教養技巧並回饋於孩子身上，改變其行為，便是家長諮詢的核心目的。本文希望以空椅技術作為家長諮詢的介入，協助家長達成教養問題的自我統整。</w:t>
      </w:r>
    </w:p>
    <w:p w14:paraId="4ACB6399" w14:textId="77777777" w:rsidR="00985C97" w:rsidRPr="00316D5E" w:rsidRDefault="00985C97" w:rsidP="00985C97">
      <w:pPr>
        <w:rPr>
          <w:b/>
          <w:bCs/>
        </w:rPr>
      </w:pPr>
      <w:r w:rsidRPr="00316D5E">
        <w:rPr>
          <w:rFonts w:hint="eastAsia"/>
          <w:b/>
          <w:bCs/>
        </w:rPr>
        <w:t>研究方法</w:t>
      </w:r>
    </w:p>
    <w:p w14:paraId="0434B502" w14:textId="1CBFD179" w:rsidR="00985C97" w:rsidRDefault="00985C97" w:rsidP="00985C97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質性研究策略，首先經由文獻探討回顧台灣家庭教養方式的演變及社會脈絡，指出中產階級教養成為社會普遍認可的版本。然而，各家庭資源與環境不一，家長在追求理想教養方式時，常感到焦慮和壓力。本文提出運用空椅技術於家長諮詢，引導家長</w:t>
      </w:r>
      <w:proofErr w:type="gramStart"/>
      <w:r>
        <w:rPr>
          <w:rFonts w:hint="eastAsia"/>
        </w:rPr>
        <w:t>釐</w:t>
      </w:r>
      <w:proofErr w:type="gramEnd"/>
      <w:r>
        <w:rPr>
          <w:rFonts w:hint="eastAsia"/>
        </w:rPr>
        <w:t>清教養矛盾、行為兩難。空椅技術源自完形治療的臨床實驗法，諮詢人員指導案主分別坐在兩張椅子上飾演不同角色或心聲，以面對、整理內在情緒與價值衝突。文中引用</w:t>
      </w:r>
      <w:r>
        <w:rPr>
          <w:rFonts w:hint="eastAsia"/>
        </w:rPr>
        <w:t>Petruska Clarkson</w:t>
      </w:r>
      <w:r>
        <w:rPr>
          <w:rFonts w:hint="eastAsia"/>
        </w:rPr>
        <w:t>（</w:t>
      </w:r>
      <w:r>
        <w:rPr>
          <w:rFonts w:hint="eastAsia"/>
        </w:rPr>
        <w:t>2002</w:t>
      </w:r>
      <w:r>
        <w:rPr>
          <w:rFonts w:hint="eastAsia"/>
        </w:rPr>
        <w:t>）等理論，指出空椅技術最常用於處理內在極化或未竟事宜，可有效協助受訪對象表達、</w:t>
      </w:r>
      <w:proofErr w:type="gramStart"/>
      <w:r>
        <w:rPr>
          <w:rFonts w:hint="eastAsia"/>
        </w:rPr>
        <w:t>釐</w:t>
      </w:r>
      <w:proofErr w:type="gramEnd"/>
      <w:r>
        <w:rPr>
          <w:rFonts w:hint="eastAsia"/>
        </w:rPr>
        <w:t>清並整合深層衝突。</w:t>
      </w:r>
    </w:p>
    <w:p w14:paraId="7510B5A9" w14:textId="77777777" w:rsidR="00985C97" w:rsidRPr="00316D5E" w:rsidRDefault="00985C97" w:rsidP="00985C97">
      <w:pPr>
        <w:rPr>
          <w:b/>
          <w:bCs/>
        </w:rPr>
      </w:pPr>
      <w:r w:rsidRPr="00316D5E">
        <w:rPr>
          <w:rFonts w:hint="eastAsia"/>
          <w:b/>
          <w:bCs/>
        </w:rPr>
        <w:t>研究成果</w:t>
      </w:r>
    </w:p>
    <w:p w14:paraId="720FEF89" w14:textId="558CDBD6" w:rsidR="00985C97" w:rsidRDefault="00316D5E" w:rsidP="008E00C1">
      <w:r>
        <w:rPr>
          <w:rFonts w:hint="eastAsia"/>
        </w:rPr>
        <w:t xml:space="preserve">    </w:t>
      </w:r>
      <w:r w:rsidR="008E00C1">
        <w:rPr>
          <w:rFonts w:hint="eastAsia"/>
        </w:rPr>
        <w:t>透過實際的操作案例，本</w:t>
      </w:r>
      <w:r w:rsidR="00985C97">
        <w:rPr>
          <w:rFonts w:hint="eastAsia"/>
        </w:rPr>
        <w:t>文</w:t>
      </w:r>
      <w:r w:rsidR="008E00C1">
        <w:rPr>
          <w:rFonts w:hint="eastAsia"/>
        </w:rPr>
        <w:t>發現</w:t>
      </w:r>
      <w:r w:rsidR="00985C97">
        <w:rPr>
          <w:rFonts w:hint="eastAsia"/>
        </w:rPr>
        <w:t>空椅技術對家長諮詢有三大效益：</w:t>
      </w:r>
    </w:p>
    <w:p w14:paraId="147C677A" w14:textId="7020C5C0" w:rsidR="00985C97" w:rsidRDefault="00985C97" w:rsidP="00985C97">
      <w:pPr>
        <w:pStyle w:val="a9"/>
        <w:numPr>
          <w:ilvl w:val="0"/>
          <w:numId w:val="2"/>
        </w:numPr>
      </w:pPr>
      <w:r>
        <w:rPr>
          <w:rFonts w:hint="eastAsia"/>
        </w:rPr>
        <w:t>促進充分自我對話：協助家長辨識、表達、整合教養觀點與衝突，有助降低焦慮並促進心理統整。</w:t>
      </w:r>
    </w:p>
    <w:p w14:paraId="039A824C" w14:textId="77777777" w:rsidR="00985C97" w:rsidRDefault="00985C97" w:rsidP="00985C97">
      <w:pPr>
        <w:pStyle w:val="a9"/>
        <w:numPr>
          <w:ilvl w:val="0"/>
          <w:numId w:val="2"/>
        </w:numPr>
      </w:pPr>
      <w:r>
        <w:rPr>
          <w:rFonts w:hint="eastAsia"/>
        </w:rPr>
        <w:lastRenderedPageBreak/>
        <w:t>降低家長焦慮：內在對立與教養理念得以交流與協調後，家長能化解行動拉扯與徬徨，強化親職信心。</w:t>
      </w:r>
    </w:p>
    <w:p w14:paraId="6D19ACEB" w14:textId="77777777" w:rsidR="00985C97" w:rsidRDefault="00985C97" w:rsidP="00985C97">
      <w:pPr>
        <w:pStyle w:val="a9"/>
        <w:numPr>
          <w:ilvl w:val="0"/>
          <w:numId w:val="2"/>
        </w:numPr>
      </w:pPr>
      <w:r>
        <w:rPr>
          <w:rFonts w:hint="eastAsia"/>
        </w:rPr>
        <w:t>增進教養技巧及創新策略：經由兩極對話歷程，家長可跳脫單一思維，尋求多元育兒方法，提昇家長諮詢整體成效。</w:t>
      </w:r>
    </w:p>
    <w:p w14:paraId="56FEA681" w14:textId="6994C6D6" w:rsidR="00985C97" w:rsidRDefault="008C7340" w:rsidP="00985C97">
      <w:r>
        <w:rPr>
          <w:rFonts w:hint="eastAsia"/>
        </w:rPr>
        <w:t xml:space="preserve">    </w:t>
      </w:r>
      <w:r w:rsidR="00985C97">
        <w:rPr>
          <w:rFonts w:hint="eastAsia"/>
        </w:rPr>
        <w:t>目前台灣家長普遍面臨「責任繁重但資源有限」的挑戰，不斷在傳統與現代教養模式間徬徨。結合空椅技術與家長諮詢，能協助家長覺察、接納教養矛盾，整合親職價值，進而在變動的社會中找到最適合自身與子女的育兒策略。</w:t>
      </w:r>
    </w:p>
    <w:p w14:paraId="3DBF9DD3" w14:textId="572AF308" w:rsidR="00985C97" w:rsidRDefault="00985C97" w:rsidP="00985C97">
      <w:r>
        <w:rPr>
          <w:rFonts w:hint="eastAsia"/>
        </w:rPr>
        <w:t>關鍵字</w:t>
      </w:r>
      <w:r w:rsidRPr="003C403C">
        <w:rPr>
          <w:rFonts w:hint="eastAsia"/>
        </w:rPr>
        <w:t>：</w:t>
      </w:r>
      <w:r>
        <w:rPr>
          <w:rFonts w:hint="eastAsia"/>
        </w:rPr>
        <w:t>家長諮詢、空椅技術、</w:t>
      </w:r>
      <w:r w:rsidR="003C403C">
        <w:rPr>
          <w:rFonts w:hint="eastAsia"/>
        </w:rPr>
        <w:t>親職</w:t>
      </w:r>
      <w:r>
        <w:rPr>
          <w:rFonts w:hint="eastAsia"/>
        </w:rPr>
        <w:t>焦慮</w:t>
      </w:r>
    </w:p>
    <w:p w14:paraId="68CC48FE" w14:textId="77777777" w:rsidR="003C403C" w:rsidRPr="003C403C" w:rsidRDefault="003C403C" w:rsidP="00985C97"/>
    <w:sectPr w:rsidR="003C403C" w:rsidRPr="003C40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9410" w14:textId="77777777" w:rsidR="00BF1C87" w:rsidRDefault="00BF1C87" w:rsidP="00EA2CEE">
      <w:pPr>
        <w:spacing w:after="0" w:line="240" w:lineRule="auto"/>
      </w:pPr>
      <w:r>
        <w:separator/>
      </w:r>
    </w:p>
  </w:endnote>
  <w:endnote w:type="continuationSeparator" w:id="0">
    <w:p w14:paraId="126AE1D6" w14:textId="77777777" w:rsidR="00BF1C87" w:rsidRDefault="00BF1C87" w:rsidP="00EA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F976" w14:textId="77777777" w:rsidR="00BF1C87" w:rsidRDefault="00BF1C87" w:rsidP="00EA2CEE">
      <w:pPr>
        <w:spacing w:after="0" w:line="240" w:lineRule="auto"/>
      </w:pPr>
      <w:r>
        <w:separator/>
      </w:r>
    </w:p>
  </w:footnote>
  <w:footnote w:type="continuationSeparator" w:id="0">
    <w:p w14:paraId="1CFE473B" w14:textId="77777777" w:rsidR="00BF1C87" w:rsidRDefault="00BF1C87" w:rsidP="00EA2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1A99"/>
    <w:multiLevelType w:val="hybridMultilevel"/>
    <w:tmpl w:val="1D7458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B55B95"/>
    <w:multiLevelType w:val="hybridMultilevel"/>
    <w:tmpl w:val="4B60F2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510B2B"/>
    <w:multiLevelType w:val="hybridMultilevel"/>
    <w:tmpl w:val="79D0B448"/>
    <w:lvl w:ilvl="0" w:tplc="75606D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587657">
    <w:abstractNumId w:val="1"/>
  </w:num>
  <w:num w:numId="2" w16cid:durableId="1960448514">
    <w:abstractNumId w:val="0"/>
  </w:num>
  <w:num w:numId="3" w16cid:durableId="1098022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97"/>
    <w:rsid w:val="00260160"/>
    <w:rsid w:val="00316D5E"/>
    <w:rsid w:val="003C403C"/>
    <w:rsid w:val="008C7340"/>
    <w:rsid w:val="008E00C1"/>
    <w:rsid w:val="00985C97"/>
    <w:rsid w:val="00AA65E0"/>
    <w:rsid w:val="00BF1C87"/>
    <w:rsid w:val="00CB25CA"/>
    <w:rsid w:val="00D43B43"/>
    <w:rsid w:val="00EA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64F7D"/>
  <w15:chartTrackingRefBased/>
  <w15:docId w15:val="{7E76A346-2518-4002-966D-A3042B6D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C9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C9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C9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C9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C9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C9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5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85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85C9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85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85C9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85C9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85C9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85C9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85C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5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85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85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85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85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C9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A2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A2CE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A2C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A2C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茂順 陳</dc:creator>
  <cp:keywords/>
  <dc:description/>
  <cp:lastModifiedBy>茂順 陳</cp:lastModifiedBy>
  <cp:revision>3</cp:revision>
  <dcterms:created xsi:type="dcterms:W3CDTF">2025-10-25T07:33:00Z</dcterms:created>
  <dcterms:modified xsi:type="dcterms:W3CDTF">2025-10-25T07:36:00Z</dcterms:modified>
</cp:coreProperties>
</file>